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6137" w14:textId="6D037D8E" w:rsidR="00702083" w:rsidRDefault="007A39CF">
      <w:pPr>
        <w:pStyle w:val="Titel1"/>
        <w:rPr>
          <w:snapToGrid w:val="0"/>
          <w:lang w:eastAsia="ja-JP"/>
        </w:rPr>
      </w:pPr>
      <w:bookmarkStart w:id="0" w:name="_GoBack"/>
      <w:bookmarkEnd w:id="0"/>
      <w:r w:rsidRPr="00A30B41">
        <w:t>CMBEC</w:t>
      </w:r>
      <w:r w:rsidR="00702083" w:rsidRPr="00A30B41">
        <w:t xml:space="preserve"> Proceedings Series– Instructions for Authors</w:t>
      </w:r>
    </w:p>
    <w:p w14:paraId="65EA6B12" w14:textId="77777777"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14:paraId="6D1A878C" w14:textId="77777777"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14:paraId="2DCF0949" w14:textId="77777777" w:rsidR="00702083" w:rsidRDefault="00702083">
      <w:pPr>
        <w:pStyle w:val="authorinfo"/>
        <w:rPr>
          <w:snapToGrid w:val="0"/>
          <w:lang w:eastAsia="ja-JP"/>
        </w:rPr>
      </w:pPr>
      <w:r>
        <w:rPr>
          <w:vertAlign w:val="superscript"/>
        </w:rPr>
        <w:t>2</w:t>
      </w:r>
      <w:r>
        <w:t>Institution/Department, Affiliation, City, Country</w:t>
      </w:r>
    </w:p>
    <w:p w14:paraId="7AA40012" w14:textId="77777777" w:rsidR="00702083" w:rsidRDefault="00702083">
      <w:pPr>
        <w:sectPr w:rsidR="00702083" w:rsidSect="008625C0">
          <w:headerReference w:type="even" r:id="rId8"/>
          <w:headerReference w:type="default" r:id="rId9"/>
          <w:footerReference w:type="even" r:id="rId10"/>
          <w:footerReference w:type="default" r:id="rId11"/>
          <w:type w:val="continuous"/>
          <w:pgSz w:w="11907" w:h="15819" w:code="218"/>
          <w:pgMar w:top="1531" w:right="936" w:bottom="2268" w:left="936" w:header="851" w:footer="964" w:gutter="0"/>
          <w:cols w:space="708"/>
          <w:docGrid w:linePitch="360"/>
        </w:sectPr>
      </w:pPr>
    </w:p>
    <w:p w14:paraId="00A3A87B" w14:textId="13D96B10" w:rsidR="00702083" w:rsidRDefault="00702083">
      <w:pPr>
        <w:pStyle w:val="abstract"/>
        <w:rPr>
          <w:snapToGrid w:val="0"/>
        </w:rPr>
      </w:pPr>
      <w:r>
        <w:rPr>
          <w:rStyle w:val="italic"/>
          <w:b w:val="0"/>
        </w:rPr>
        <w:t>Abstract</w:t>
      </w:r>
      <w:r>
        <w:t xml:space="preserve">— Instructions for preparing papers for </w:t>
      </w:r>
      <w:r w:rsidR="007A39CF" w:rsidRPr="00A30B41">
        <w:rPr>
          <w:lang w:eastAsia="ko-KR"/>
        </w:rPr>
        <w:t>CMBEC are</w:t>
      </w:r>
      <w:r>
        <w:t xml:space="preserve"> presented. They are intended to guide the authors in preparing the electronic version of their paper. Only papers prepared according to these instructions will be published in the </w:t>
      </w:r>
      <w:r>
        <w:rPr>
          <w:rFonts w:hint="eastAsia"/>
          <w:lang w:eastAsia="ko-KR"/>
        </w:rPr>
        <w:t xml:space="preserve">online version of </w:t>
      </w:r>
      <w:r w:rsidR="00A30B41">
        <w:rPr>
          <w:lang w:eastAsia="ko-KR"/>
        </w:rPr>
        <w:t>p</w:t>
      </w:r>
      <w:r>
        <w:t>roceedings. Provide an abstract of your paper no longer than 300 words.</w:t>
      </w:r>
    </w:p>
    <w:p w14:paraId="21832691" w14:textId="77777777" w:rsidR="00702083" w:rsidRDefault="00702083">
      <w:pPr>
        <w:pStyle w:val="keywords"/>
        <w:rPr>
          <w:snapToGrid w:val="0"/>
          <w:lang w:eastAsia="ja-JP"/>
        </w:rPr>
      </w:pPr>
      <w:r>
        <w:rPr>
          <w:rStyle w:val="italic"/>
          <w:b w:val="0"/>
        </w:rPr>
        <w:t>Keywords</w:t>
      </w:r>
      <w:r>
        <w:t>— Enter up to five keywords and separate them by commas.</w:t>
      </w:r>
    </w:p>
    <w:p w14:paraId="3F6B3EC7" w14:textId="77777777" w:rsidR="00702083" w:rsidRDefault="00702083">
      <w:pPr>
        <w:pStyle w:val="heading10"/>
        <w:rPr>
          <w:rStyle w:val="AbsatzNormal"/>
        </w:rPr>
      </w:pPr>
      <w:r>
        <w:rPr>
          <w:rStyle w:val="initial12"/>
        </w:rPr>
        <w:t>I</w:t>
      </w:r>
      <w:r>
        <w:t xml:space="preserve">NTRODUCTION </w:t>
      </w:r>
    </w:p>
    <w:p w14:paraId="10541CD1" w14:textId="3E41EC2B" w:rsidR="00702083" w:rsidRDefault="00702083">
      <w:r w:rsidRPr="009B13CB">
        <w:t xml:space="preserve">These are the instructions for preparing papers for the </w:t>
      </w:r>
      <w:r w:rsidR="007A39CF" w:rsidRPr="009B13CB">
        <w:t>C</w:t>
      </w:r>
      <w:r w:rsidR="007A39CF" w:rsidRPr="009B13CB">
        <w:rPr>
          <w:lang w:eastAsia="ko-KR"/>
        </w:rPr>
        <w:t>MBEC online proceedings</w:t>
      </w:r>
      <w:r w:rsidR="009B13CB">
        <w:t xml:space="preserve">. </w:t>
      </w:r>
      <w:r w:rsidRPr="009B13CB">
        <w:t>Read the instructions in this sample paper carefully before typing.</w:t>
      </w:r>
      <w:r w:rsidR="00FC60B3">
        <w:t xml:space="preserve"> </w:t>
      </w:r>
      <w:bookmarkStart w:id="1" w:name="_Hlk526434864"/>
      <w:r w:rsidR="00FC60B3">
        <w:t>This template is based on the IFMBE template.</w:t>
      </w:r>
      <w:bookmarkEnd w:id="1"/>
    </w:p>
    <w:p w14:paraId="05E248DC" w14:textId="4A311BC7" w:rsidR="00702083" w:rsidRDefault="00702083">
      <w:r>
        <w:t xml:space="preserve">The papers should be submitted in their final form. The publisher will perform </w:t>
      </w:r>
      <w:r w:rsidR="007A39CF">
        <w:t xml:space="preserve">no further adjustments. In the </w:t>
      </w:r>
      <w:r w:rsidR="009B13CB">
        <w:t>p</w:t>
      </w:r>
      <w:r>
        <w:t>roceedings the papers will be reproduced directly from the files submitted by the authors. The authors must upload their paper in P</w:t>
      </w:r>
      <w:r w:rsidR="009B13CB">
        <w:t>DF</w:t>
      </w:r>
      <w:r>
        <w:t xml:space="preserve"> format through the conference management system.</w:t>
      </w:r>
    </w:p>
    <w:p w14:paraId="5511C59C" w14:textId="597BA0CA" w:rsidR="00702083" w:rsidRDefault="00702083">
      <w:r>
        <w:t xml:space="preserve">Detailed instructions for preparing the papers are listed in chapter II. </w:t>
      </w:r>
      <w:r>
        <w:rPr>
          <w:smallCaps/>
        </w:rPr>
        <w:t>Writing the paper</w:t>
      </w:r>
      <w:r>
        <w:t>. When you write the paper,</w:t>
      </w:r>
      <w:r w:rsidR="009B13CB">
        <w:t xml:space="preserve"> </w:t>
      </w:r>
      <w:r>
        <w:t xml:space="preserve">follow the descriptive rules presented in subchapter </w:t>
      </w:r>
      <w:r w:rsidRPr="00E13747">
        <w:rPr>
          <w:rStyle w:val="italic"/>
        </w:rPr>
        <w:t>A. Descriptive rules</w:t>
      </w:r>
      <w:r>
        <w:t xml:space="preserve">, or install the macros prepared by the publisher, as described in subchapter </w:t>
      </w:r>
      <w:r w:rsidRPr="00E13747">
        <w:rPr>
          <w:rStyle w:val="italic"/>
        </w:rPr>
        <w:t>B. Using macros</w:t>
      </w:r>
      <w:r>
        <w:t>.</w:t>
      </w:r>
    </w:p>
    <w:p w14:paraId="25D6D986" w14:textId="77777777" w:rsidR="00702083" w:rsidRDefault="00702083">
      <w:pPr>
        <w:pStyle w:val="heading10"/>
        <w:rPr>
          <w:rStyle w:val="AbsatzNormal"/>
        </w:rPr>
      </w:pPr>
      <w:r>
        <w:rPr>
          <w:rStyle w:val="initial12"/>
        </w:rPr>
        <w:t>W</w:t>
      </w:r>
      <w:r>
        <w:rPr>
          <w:rStyle w:val="AbsatzNormal"/>
        </w:rPr>
        <w:t>riting the paper</w:t>
      </w:r>
    </w:p>
    <w:p w14:paraId="3E63BA14" w14:textId="77777777" w:rsidR="00702083" w:rsidRDefault="00702083">
      <w:pPr>
        <w:pStyle w:val="heading20"/>
        <w:spacing w:before="0"/>
      </w:pPr>
      <w:r>
        <w:t>Descriptive rules</w:t>
      </w:r>
    </w:p>
    <w:p w14:paraId="12E66749" w14:textId="77777777" w:rsidR="00702083" w:rsidRDefault="00702083">
      <w:r w:rsidRPr="00E13747">
        <w:rPr>
          <w:rStyle w:val="italic"/>
        </w:rPr>
        <w:t>Paper Size:</w:t>
      </w:r>
      <w:r>
        <w:t xml:space="preserve"> Select the custom size of paper, i.e. 21 x 27.9 cm in Page Setup in your Word Processor. Only this paper size can be accepted.</w:t>
      </w:r>
    </w:p>
    <w:p w14:paraId="2C152314" w14:textId="509D33B4" w:rsidR="00702083" w:rsidRDefault="00702083">
      <w:r w:rsidRPr="00E13747">
        <w:rPr>
          <w:rStyle w:val="italic"/>
        </w:rPr>
        <w:t>Length:</w:t>
      </w:r>
      <w:r>
        <w:t xml:space="preserve"> The maximum document size for papers is four pages. Abstracts only will not be published. </w:t>
      </w:r>
    </w:p>
    <w:p w14:paraId="41EF7BA6" w14:textId="7C67FF1E" w:rsidR="00702083" w:rsidRDefault="00702083">
      <w:r w:rsidRPr="00E13747">
        <w:rPr>
          <w:rStyle w:val="italic"/>
        </w:rPr>
        <w:t>Margins:</w:t>
      </w:r>
      <w:r>
        <w:t xml:space="preserve"> The page layout should be "mirror margins". Leave 2.5 cm margin at the top, 4 cm at the bottom, 1.</w:t>
      </w:r>
      <w:r w:rsidR="00D33538">
        <w:t>65</w:t>
      </w:r>
      <w:r>
        <w:t xml:space="preserve"> cm on the inside and outside side of the page.</w:t>
      </w:r>
    </w:p>
    <w:p w14:paraId="1B6770CA" w14:textId="3C36538A" w:rsidR="00702083" w:rsidRDefault="00702083">
      <w:r w:rsidRPr="00E13747">
        <w:rPr>
          <w:rStyle w:val="italic"/>
        </w:rPr>
        <w:t>Page Layout:</w:t>
      </w:r>
      <w:r>
        <w:t xml:space="preserve"> Type the paper in two columns 85</w:t>
      </w:r>
      <w:r w:rsidR="00D33538">
        <w:t>.</w:t>
      </w:r>
      <w:r>
        <w:t>5</w:t>
      </w:r>
      <w:r w:rsidR="005D7A78">
        <w:t> </w:t>
      </w:r>
      <w:r>
        <w:t>mm wide with a space of 6</w:t>
      </w:r>
      <w:r w:rsidR="005D7A78">
        <w:t> </w:t>
      </w:r>
      <w:r>
        <w:t>mm between the columns. Each column should be left and right justified.</w:t>
      </w:r>
    </w:p>
    <w:p w14:paraId="6A5EB4EB" w14:textId="77777777" w:rsidR="00702083" w:rsidRDefault="00702083">
      <w:r w:rsidRPr="00E13747">
        <w:rPr>
          <w:rStyle w:val="italic"/>
        </w:rPr>
        <w:t>Fonts:</w:t>
      </w:r>
      <w:r>
        <w:t xml:space="preserve"> Use Roman typeface (e.g. Times, Times New Roman) and single line spacing throughout the paper. </w:t>
      </w:r>
    </w:p>
    <w:p w14:paraId="4E4F9CC6" w14:textId="77777777"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14:paraId="5F3E2601" w14:textId="77777777" w:rsidR="00702083" w:rsidRDefault="00702083">
      <w:r w:rsidRPr="00E13747">
        <w:rPr>
          <w:rStyle w:val="italic"/>
        </w:rPr>
        <w:t>Abstract:</w:t>
      </w:r>
      <w:r>
        <w:t xml:space="preserve"> Provide an abstract of the paper (9 point bold) no longer than 300 words. </w:t>
      </w:r>
    </w:p>
    <w:p w14:paraId="6E44D88A" w14:textId="77777777" w:rsidR="00702083" w:rsidRDefault="00702083">
      <w:r w:rsidRPr="00E13747">
        <w:rPr>
          <w:rStyle w:val="italic"/>
        </w:rPr>
        <w:t>Style:</w:t>
      </w:r>
      <w:r>
        <w:t xml:space="preserve"> Use separate sections for introduction, materials and methods, results, discussion, conclusions, acknowledgments (when appropriate), and references. </w:t>
      </w:r>
    </w:p>
    <w:p w14:paraId="623420B7" w14:textId="3E4D0428"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w:t>
      </w:r>
      <w:r w:rsidR="00D33538">
        <w:t>.</w:t>
      </w:r>
      <w:r>
        <w:t>5 point) after each Subchapter Heading.</w:t>
      </w:r>
    </w:p>
    <w:p w14:paraId="04D7EC9E" w14:textId="77777777"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14:paraId="6A9D1E98" w14:textId="634379CC"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2,..).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14:paraId="2EA46EA9" w14:textId="77777777" w:rsidR="00D33538" w:rsidRDefault="00D33538"/>
    <w:p w14:paraId="28ABAC13" w14:textId="0C18A313" w:rsidR="00702083" w:rsidRDefault="00702083">
      <w:pPr>
        <w:pStyle w:val="tablelegend"/>
      </w:pPr>
      <w:r>
        <w:rPr>
          <w:rStyle w:val="initial10"/>
        </w:rPr>
        <w:lastRenderedPageBreak/>
        <w:t>T</w:t>
      </w:r>
      <w:r>
        <w:t xml:space="preserve">able </w:t>
      </w:r>
      <w:r w:rsidR="0000588F">
        <w:rPr>
          <w:rStyle w:val="initial10"/>
          <w:sz w:val="16"/>
        </w:rPr>
        <w:fldChar w:fldCharType="begin"/>
      </w:r>
      <w:r>
        <w:rPr>
          <w:rStyle w:val="initial10"/>
          <w:sz w:val="16"/>
        </w:rPr>
        <w:instrText xml:space="preserve">  SEQ Table \* ARABIC \s 1 </w:instrText>
      </w:r>
      <w:r w:rsidR="0000588F">
        <w:rPr>
          <w:rStyle w:val="initial10"/>
          <w:sz w:val="16"/>
        </w:rPr>
        <w:fldChar w:fldCharType="separate"/>
      </w:r>
      <w:r w:rsidR="00B27F31">
        <w:rPr>
          <w:rStyle w:val="initial10"/>
          <w:noProof/>
          <w:sz w:val="16"/>
        </w:rPr>
        <w:t>1</w:t>
      </w:r>
      <w:r w:rsidR="0000588F">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14:paraId="7374333A" w14:textId="77777777">
        <w:tc>
          <w:tcPr>
            <w:tcW w:w="2340" w:type="dxa"/>
            <w:tcBorders>
              <w:top w:val="single" w:sz="4" w:space="0" w:color="auto"/>
              <w:bottom w:val="single" w:sz="4" w:space="0" w:color="auto"/>
            </w:tcBorders>
            <w:vAlign w:val="center"/>
          </w:tcPr>
          <w:p w14:paraId="5CF51C3C" w14:textId="77777777" w:rsidR="00702083" w:rsidRDefault="00702083" w:rsidP="00D33538">
            <w:pPr>
              <w:ind w:firstLine="0"/>
            </w:pPr>
            <w:r>
              <w:t>Item</w:t>
            </w:r>
          </w:p>
        </w:tc>
        <w:tc>
          <w:tcPr>
            <w:tcW w:w="900" w:type="dxa"/>
            <w:tcBorders>
              <w:top w:val="single" w:sz="4" w:space="0" w:color="auto"/>
              <w:bottom w:val="single" w:sz="4" w:space="0" w:color="auto"/>
            </w:tcBorders>
            <w:vAlign w:val="center"/>
          </w:tcPr>
          <w:p w14:paraId="424900A4" w14:textId="77777777" w:rsidR="00702083" w:rsidRDefault="00702083" w:rsidP="00D33538">
            <w:pPr>
              <w:pStyle w:val="tablehead"/>
              <w:jc w:val="both"/>
            </w:pPr>
            <w:r>
              <w:t>Font Size</w:t>
            </w:r>
          </w:p>
        </w:tc>
        <w:tc>
          <w:tcPr>
            <w:tcW w:w="1296" w:type="dxa"/>
            <w:tcBorders>
              <w:top w:val="single" w:sz="4" w:space="0" w:color="auto"/>
              <w:bottom w:val="single" w:sz="4" w:space="0" w:color="auto"/>
            </w:tcBorders>
            <w:vAlign w:val="center"/>
          </w:tcPr>
          <w:p w14:paraId="05AA5B10" w14:textId="77777777" w:rsidR="00702083" w:rsidRDefault="00702083" w:rsidP="00D33538">
            <w:pPr>
              <w:pStyle w:val="tablehead"/>
              <w:jc w:val="both"/>
            </w:pPr>
            <w:r>
              <w:t>Font Style</w:t>
            </w:r>
          </w:p>
        </w:tc>
      </w:tr>
      <w:tr w:rsidR="00702083" w14:paraId="0459CCFD" w14:textId="77777777">
        <w:trPr>
          <w:trHeight w:val="228"/>
        </w:trPr>
        <w:tc>
          <w:tcPr>
            <w:tcW w:w="2340" w:type="dxa"/>
            <w:tcBorders>
              <w:top w:val="single" w:sz="4" w:space="0" w:color="auto"/>
            </w:tcBorders>
            <w:vAlign w:val="center"/>
          </w:tcPr>
          <w:p w14:paraId="4BDE1DAC" w14:textId="77777777" w:rsidR="00702083" w:rsidRDefault="00702083">
            <w:pPr>
              <w:pStyle w:val="tabletext"/>
            </w:pPr>
            <w:r>
              <w:t>Title</w:t>
            </w:r>
          </w:p>
        </w:tc>
        <w:tc>
          <w:tcPr>
            <w:tcW w:w="900" w:type="dxa"/>
            <w:tcBorders>
              <w:top w:val="single" w:sz="4" w:space="0" w:color="auto"/>
            </w:tcBorders>
            <w:vAlign w:val="center"/>
          </w:tcPr>
          <w:p w14:paraId="23253504" w14:textId="77777777" w:rsidR="00702083" w:rsidRDefault="00702083">
            <w:pPr>
              <w:pStyle w:val="tabletext"/>
            </w:pPr>
            <w:r>
              <w:t>14</w:t>
            </w:r>
          </w:p>
        </w:tc>
        <w:tc>
          <w:tcPr>
            <w:tcW w:w="1296" w:type="dxa"/>
            <w:tcBorders>
              <w:top w:val="single" w:sz="4" w:space="0" w:color="auto"/>
            </w:tcBorders>
            <w:vAlign w:val="center"/>
          </w:tcPr>
          <w:p w14:paraId="656F92A6" w14:textId="77777777" w:rsidR="00702083" w:rsidRDefault="00702083">
            <w:pPr>
              <w:pStyle w:val="tabletext"/>
            </w:pPr>
            <w:r>
              <w:t>Bold</w:t>
            </w:r>
          </w:p>
        </w:tc>
      </w:tr>
      <w:tr w:rsidR="00702083" w14:paraId="68CB9998" w14:textId="77777777">
        <w:trPr>
          <w:trHeight w:val="228"/>
        </w:trPr>
        <w:tc>
          <w:tcPr>
            <w:tcW w:w="2340" w:type="dxa"/>
            <w:vAlign w:val="center"/>
          </w:tcPr>
          <w:p w14:paraId="0419C1DB" w14:textId="77777777" w:rsidR="00702083" w:rsidRDefault="00702083">
            <w:pPr>
              <w:pStyle w:val="tabletext"/>
            </w:pPr>
            <w:r>
              <w:t>Author</w:t>
            </w:r>
          </w:p>
        </w:tc>
        <w:tc>
          <w:tcPr>
            <w:tcW w:w="900" w:type="dxa"/>
            <w:vAlign w:val="center"/>
          </w:tcPr>
          <w:p w14:paraId="6B2EAE05" w14:textId="77777777" w:rsidR="00702083" w:rsidRDefault="00702083">
            <w:pPr>
              <w:pStyle w:val="tabletext"/>
            </w:pPr>
            <w:r>
              <w:t>12</w:t>
            </w:r>
          </w:p>
        </w:tc>
        <w:tc>
          <w:tcPr>
            <w:tcW w:w="1296" w:type="dxa"/>
            <w:vAlign w:val="center"/>
          </w:tcPr>
          <w:p w14:paraId="78D6F03F" w14:textId="77777777" w:rsidR="00702083" w:rsidRDefault="00702083">
            <w:pPr>
              <w:pStyle w:val="tabletext"/>
            </w:pPr>
            <w:r>
              <w:t>Regular</w:t>
            </w:r>
          </w:p>
        </w:tc>
      </w:tr>
      <w:tr w:rsidR="00702083" w14:paraId="5F3B42C7" w14:textId="77777777">
        <w:trPr>
          <w:trHeight w:val="228"/>
        </w:trPr>
        <w:tc>
          <w:tcPr>
            <w:tcW w:w="2340" w:type="dxa"/>
            <w:vAlign w:val="center"/>
          </w:tcPr>
          <w:p w14:paraId="65D04E08" w14:textId="77777777" w:rsidR="00702083" w:rsidRDefault="00702083">
            <w:pPr>
              <w:pStyle w:val="tabletext"/>
            </w:pPr>
            <w:r>
              <w:t>Authors’ info</w:t>
            </w:r>
          </w:p>
        </w:tc>
        <w:tc>
          <w:tcPr>
            <w:tcW w:w="900" w:type="dxa"/>
            <w:vAlign w:val="center"/>
          </w:tcPr>
          <w:p w14:paraId="034E85BE" w14:textId="77777777" w:rsidR="00702083" w:rsidRDefault="00702083">
            <w:pPr>
              <w:pStyle w:val="tabletext"/>
            </w:pPr>
            <w:r>
              <w:t>9</w:t>
            </w:r>
          </w:p>
        </w:tc>
        <w:tc>
          <w:tcPr>
            <w:tcW w:w="1296" w:type="dxa"/>
            <w:vAlign w:val="center"/>
          </w:tcPr>
          <w:p w14:paraId="766D6EA9" w14:textId="77777777" w:rsidR="00702083" w:rsidRDefault="00702083">
            <w:pPr>
              <w:pStyle w:val="tabletext"/>
            </w:pPr>
            <w:r>
              <w:t>Regular</w:t>
            </w:r>
          </w:p>
        </w:tc>
      </w:tr>
      <w:tr w:rsidR="00702083" w14:paraId="2EA1A339" w14:textId="77777777">
        <w:trPr>
          <w:trHeight w:val="228"/>
        </w:trPr>
        <w:tc>
          <w:tcPr>
            <w:tcW w:w="2340" w:type="dxa"/>
            <w:vAlign w:val="center"/>
          </w:tcPr>
          <w:p w14:paraId="7F7DC719" w14:textId="77777777" w:rsidR="00702083" w:rsidRDefault="00702083">
            <w:pPr>
              <w:pStyle w:val="tabletext"/>
            </w:pPr>
            <w:r>
              <w:t>Abstract</w:t>
            </w:r>
          </w:p>
        </w:tc>
        <w:tc>
          <w:tcPr>
            <w:tcW w:w="900" w:type="dxa"/>
            <w:vAlign w:val="center"/>
          </w:tcPr>
          <w:p w14:paraId="174BFF1F" w14:textId="77777777" w:rsidR="00702083" w:rsidRDefault="00702083">
            <w:pPr>
              <w:pStyle w:val="tabletext"/>
            </w:pPr>
            <w:r>
              <w:t>9</w:t>
            </w:r>
          </w:p>
        </w:tc>
        <w:tc>
          <w:tcPr>
            <w:tcW w:w="1296" w:type="dxa"/>
            <w:vAlign w:val="center"/>
          </w:tcPr>
          <w:p w14:paraId="5987179C" w14:textId="77777777" w:rsidR="00702083" w:rsidRDefault="00702083">
            <w:pPr>
              <w:pStyle w:val="tabletext"/>
            </w:pPr>
            <w:r>
              <w:t>Bold</w:t>
            </w:r>
          </w:p>
        </w:tc>
      </w:tr>
      <w:tr w:rsidR="00702083" w14:paraId="2C41082D" w14:textId="77777777">
        <w:trPr>
          <w:trHeight w:val="228"/>
        </w:trPr>
        <w:tc>
          <w:tcPr>
            <w:tcW w:w="2340" w:type="dxa"/>
            <w:vAlign w:val="center"/>
          </w:tcPr>
          <w:p w14:paraId="09FF9C99" w14:textId="77777777" w:rsidR="00702083" w:rsidRDefault="00702083">
            <w:pPr>
              <w:pStyle w:val="tabletext"/>
            </w:pPr>
            <w:r>
              <w:t>Keywords</w:t>
            </w:r>
          </w:p>
        </w:tc>
        <w:tc>
          <w:tcPr>
            <w:tcW w:w="900" w:type="dxa"/>
            <w:vAlign w:val="center"/>
          </w:tcPr>
          <w:p w14:paraId="2E2759B9" w14:textId="77777777" w:rsidR="00702083" w:rsidRDefault="00702083">
            <w:pPr>
              <w:pStyle w:val="tabletext"/>
            </w:pPr>
            <w:r>
              <w:t>9</w:t>
            </w:r>
          </w:p>
        </w:tc>
        <w:tc>
          <w:tcPr>
            <w:tcW w:w="1296" w:type="dxa"/>
            <w:vAlign w:val="center"/>
          </w:tcPr>
          <w:p w14:paraId="36A9D444" w14:textId="77777777" w:rsidR="00702083" w:rsidRDefault="00702083">
            <w:pPr>
              <w:pStyle w:val="tabletext"/>
            </w:pPr>
            <w:r>
              <w:t>Bold</w:t>
            </w:r>
          </w:p>
        </w:tc>
      </w:tr>
      <w:tr w:rsidR="00702083" w14:paraId="59C398D0" w14:textId="77777777">
        <w:trPr>
          <w:trHeight w:val="228"/>
        </w:trPr>
        <w:tc>
          <w:tcPr>
            <w:tcW w:w="2340" w:type="dxa"/>
            <w:vAlign w:val="center"/>
          </w:tcPr>
          <w:p w14:paraId="55E36729" w14:textId="77777777" w:rsidR="00702083" w:rsidRDefault="00702083">
            <w:pPr>
              <w:pStyle w:val="tabletext"/>
            </w:pPr>
            <w:r>
              <w:t>Body text</w:t>
            </w:r>
          </w:p>
        </w:tc>
        <w:tc>
          <w:tcPr>
            <w:tcW w:w="900" w:type="dxa"/>
            <w:vAlign w:val="center"/>
          </w:tcPr>
          <w:p w14:paraId="0FF96E4F" w14:textId="77777777" w:rsidR="00702083" w:rsidRDefault="00702083">
            <w:pPr>
              <w:pStyle w:val="tabletext"/>
            </w:pPr>
            <w:r>
              <w:t>10</w:t>
            </w:r>
          </w:p>
        </w:tc>
        <w:tc>
          <w:tcPr>
            <w:tcW w:w="1296" w:type="dxa"/>
            <w:vAlign w:val="center"/>
          </w:tcPr>
          <w:p w14:paraId="6F097B14" w14:textId="77777777" w:rsidR="00702083" w:rsidRDefault="00702083">
            <w:pPr>
              <w:pStyle w:val="tabletext"/>
            </w:pPr>
            <w:r>
              <w:t>Regular</w:t>
            </w:r>
          </w:p>
        </w:tc>
      </w:tr>
      <w:tr w:rsidR="00702083" w14:paraId="7A4D856E" w14:textId="77777777">
        <w:trPr>
          <w:trHeight w:val="228"/>
        </w:trPr>
        <w:tc>
          <w:tcPr>
            <w:tcW w:w="2340" w:type="dxa"/>
            <w:vAlign w:val="center"/>
          </w:tcPr>
          <w:p w14:paraId="3FCA48CA" w14:textId="77777777" w:rsidR="00702083" w:rsidRDefault="00702083">
            <w:pPr>
              <w:pStyle w:val="tabletext"/>
            </w:pPr>
            <w:r>
              <w:t>Chapter heading, 1</w:t>
            </w:r>
            <w:r>
              <w:rPr>
                <w:vertAlign w:val="superscript"/>
              </w:rPr>
              <w:t>st</w:t>
            </w:r>
            <w:r>
              <w:t xml:space="preserve"> letter</w:t>
            </w:r>
          </w:p>
        </w:tc>
        <w:tc>
          <w:tcPr>
            <w:tcW w:w="900" w:type="dxa"/>
            <w:vAlign w:val="center"/>
          </w:tcPr>
          <w:p w14:paraId="4E57566F" w14:textId="77777777" w:rsidR="00702083" w:rsidRDefault="00702083">
            <w:pPr>
              <w:pStyle w:val="tabletext"/>
            </w:pPr>
            <w:r>
              <w:t>12</w:t>
            </w:r>
          </w:p>
        </w:tc>
        <w:tc>
          <w:tcPr>
            <w:tcW w:w="1296" w:type="dxa"/>
            <w:vAlign w:val="center"/>
          </w:tcPr>
          <w:p w14:paraId="079BAD21" w14:textId="77777777" w:rsidR="00702083" w:rsidRDefault="00702083">
            <w:pPr>
              <w:pStyle w:val="tabletext"/>
            </w:pPr>
            <w:r>
              <w:t>Regular</w:t>
            </w:r>
          </w:p>
        </w:tc>
      </w:tr>
      <w:tr w:rsidR="00702083" w14:paraId="308F160F" w14:textId="77777777">
        <w:trPr>
          <w:trHeight w:val="228"/>
        </w:trPr>
        <w:tc>
          <w:tcPr>
            <w:tcW w:w="2340" w:type="dxa"/>
            <w:vAlign w:val="center"/>
          </w:tcPr>
          <w:p w14:paraId="0B04C0E1" w14:textId="77777777" w:rsidR="00702083" w:rsidRDefault="00702083">
            <w:pPr>
              <w:pStyle w:val="tabletext"/>
            </w:pPr>
            <w:r>
              <w:t>Chapter heading, other letters</w:t>
            </w:r>
          </w:p>
        </w:tc>
        <w:tc>
          <w:tcPr>
            <w:tcW w:w="900" w:type="dxa"/>
            <w:vAlign w:val="center"/>
          </w:tcPr>
          <w:p w14:paraId="50682B37" w14:textId="77777777" w:rsidR="00702083" w:rsidRDefault="00702083">
            <w:pPr>
              <w:pStyle w:val="tabletext"/>
            </w:pPr>
            <w:r>
              <w:t>8</w:t>
            </w:r>
          </w:p>
        </w:tc>
        <w:tc>
          <w:tcPr>
            <w:tcW w:w="1296" w:type="dxa"/>
            <w:vAlign w:val="center"/>
          </w:tcPr>
          <w:p w14:paraId="474EAEA7" w14:textId="77777777" w:rsidR="00702083" w:rsidRDefault="00702083">
            <w:pPr>
              <w:pStyle w:val="tabletext"/>
            </w:pPr>
            <w:r>
              <w:t>Regular</w:t>
            </w:r>
          </w:p>
        </w:tc>
      </w:tr>
      <w:tr w:rsidR="00702083" w14:paraId="70B1D07C" w14:textId="77777777">
        <w:trPr>
          <w:trHeight w:val="228"/>
        </w:trPr>
        <w:tc>
          <w:tcPr>
            <w:tcW w:w="2340" w:type="dxa"/>
            <w:vAlign w:val="center"/>
          </w:tcPr>
          <w:p w14:paraId="7C4E0BAC" w14:textId="77777777" w:rsidR="00702083" w:rsidRDefault="00702083">
            <w:pPr>
              <w:pStyle w:val="tabletext"/>
            </w:pPr>
            <w:r>
              <w:t xml:space="preserve">Subchapter heading </w:t>
            </w:r>
          </w:p>
        </w:tc>
        <w:tc>
          <w:tcPr>
            <w:tcW w:w="900" w:type="dxa"/>
            <w:vAlign w:val="center"/>
          </w:tcPr>
          <w:p w14:paraId="5922B799" w14:textId="77777777" w:rsidR="00702083" w:rsidRDefault="00702083">
            <w:pPr>
              <w:pStyle w:val="tabletext"/>
            </w:pPr>
            <w:r>
              <w:t>10</w:t>
            </w:r>
          </w:p>
        </w:tc>
        <w:tc>
          <w:tcPr>
            <w:tcW w:w="1296" w:type="dxa"/>
            <w:vAlign w:val="center"/>
          </w:tcPr>
          <w:p w14:paraId="23EA5B00" w14:textId="77777777" w:rsidR="00702083" w:rsidRDefault="00702083">
            <w:pPr>
              <w:pStyle w:val="tabletext"/>
            </w:pPr>
            <w:r>
              <w:t>Italic</w:t>
            </w:r>
          </w:p>
        </w:tc>
      </w:tr>
      <w:tr w:rsidR="00702083" w14:paraId="68B9C610" w14:textId="77777777">
        <w:trPr>
          <w:trHeight w:val="228"/>
        </w:trPr>
        <w:tc>
          <w:tcPr>
            <w:tcW w:w="2340" w:type="dxa"/>
            <w:vAlign w:val="center"/>
          </w:tcPr>
          <w:p w14:paraId="70981BCE" w14:textId="77777777" w:rsidR="00702083" w:rsidRDefault="00702083">
            <w:pPr>
              <w:pStyle w:val="tabletext"/>
            </w:pPr>
            <w:r>
              <w:t>Table caption, 1</w:t>
            </w:r>
            <w:r>
              <w:rPr>
                <w:vertAlign w:val="superscript"/>
              </w:rPr>
              <w:t>st</w:t>
            </w:r>
            <w:r>
              <w:t xml:space="preserve"> letter</w:t>
            </w:r>
          </w:p>
        </w:tc>
        <w:tc>
          <w:tcPr>
            <w:tcW w:w="900" w:type="dxa"/>
            <w:vAlign w:val="center"/>
          </w:tcPr>
          <w:p w14:paraId="166FAA4B" w14:textId="77777777" w:rsidR="00702083" w:rsidRDefault="00702083">
            <w:pPr>
              <w:pStyle w:val="tabletext"/>
            </w:pPr>
            <w:r>
              <w:t>10</w:t>
            </w:r>
          </w:p>
        </w:tc>
        <w:tc>
          <w:tcPr>
            <w:tcW w:w="1296" w:type="dxa"/>
            <w:vAlign w:val="center"/>
          </w:tcPr>
          <w:p w14:paraId="54E4CDD8" w14:textId="77777777" w:rsidR="00702083" w:rsidRDefault="00702083">
            <w:pPr>
              <w:pStyle w:val="tabletext"/>
            </w:pPr>
            <w:r>
              <w:t>Regular</w:t>
            </w:r>
          </w:p>
        </w:tc>
      </w:tr>
      <w:tr w:rsidR="00702083" w14:paraId="3BADE268" w14:textId="77777777">
        <w:trPr>
          <w:trHeight w:val="228"/>
        </w:trPr>
        <w:tc>
          <w:tcPr>
            <w:tcW w:w="2340" w:type="dxa"/>
            <w:vAlign w:val="center"/>
          </w:tcPr>
          <w:p w14:paraId="39F0318C" w14:textId="77777777" w:rsidR="00702083" w:rsidRDefault="00702083">
            <w:pPr>
              <w:pStyle w:val="tabletext"/>
            </w:pPr>
            <w:r>
              <w:t>Table legend</w:t>
            </w:r>
          </w:p>
        </w:tc>
        <w:tc>
          <w:tcPr>
            <w:tcW w:w="900" w:type="dxa"/>
            <w:vAlign w:val="center"/>
          </w:tcPr>
          <w:p w14:paraId="4EA9AA9D" w14:textId="77777777" w:rsidR="00702083" w:rsidRDefault="00702083">
            <w:pPr>
              <w:pStyle w:val="tabletext"/>
            </w:pPr>
            <w:r>
              <w:t>8</w:t>
            </w:r>
          </w:p>
        </w:tc>
        <w:tc>
          <w:tcPr>
            <w:tcW w:w="1296" w:type="dxa"/>
            <w:vAlign w:val="center"/>
          </w:tcPr>
          <w:p w14:paraId="5E03324F" w14:textId="77777777" w:rsidR="00702083" w:rsidRDefault="00702083">
            <w:pPr>
              <w:pStyle w:val="tabletext"/>
            </w:pPr>
            <w:r>
              <w:t>Regular</w:t>
            </w:r>
          </w:p>
        </w:tc>
      </w:tr>
      <w:tr w:rsidR="00702083" w14:paraId="0A69951C" w14:textId="77777777">
        <w:trPr>
          <w:trHeight w:val="228"/>
        </w:trPr>
        <w:tc>
          <w:tcPr>
            <w:tcW w:w="2340" w:type="dxa"/>
            <w:vAlign w:val="center"/>
          </w:tcPr>
          <w:p w14:paraId="18D3843A" w14:textId="77777777" w:rsidR="00702083" w:rsidRDefault="00702083">
            <w:pPr>
              <w:pStyle w:val="tabletext"/>
            </w:pPr>
            <w:r>
              <w:t>Column titles</w:t>
            </w:r>
          </w:p>
        </w:tc>
        <w:tc>
          <w:tcPr>
            <w:tcW w:w="900" w:type="dxa"/>
            <w:vAlign w:val="center"/>
          </w:tcPr>
          <w:p w14:paraId="058473C0" w14:textId="77777777" w:rsidR="00702083" w:rsidRDefault="00702083">
            <w:pPr>
              <w:pStyle w:val="tabletext"/>
            </w:pPr>
            <w:r>
              <w:t>8</w:t>
            </w:r>
          </w:p>
        </w:tc>
        <w:tc>
          <w:tcPr>
            <w:tcW w:w="1296" w:type="dxa"/>
            <w:vAlign w:val="center"/>
          </w:tcPr>
          <w:p w14:paraId="45593596" w14:textId="77777777" w:rsidR="00702083" w:rsidRDefault="00702083">
            <w:pPr>
              <w:pStyle w:val="tabletext"/>
            </w:pPr>
            <w:r>
              <w:t>Regular</w:t>
            </w:r>
          </w:p>
        </w:tc>
      </w:tr>
      <w:tr w:rsidR="00702083" w14:paraId="54D9E5FC" w14:textId="77777777">
        <w:trPr>
          <w:trHeight w:val="228"/>
        </w:trPr>
        <w:tc>
          <w:tcPr>
            <w:tcW w:w="2340" w:type="dxa"/>
            <w:vAlign w:val="center"/>
          </w:tcPr>
          <w:p w14:paraId="0F8A0FF1" w14:textId="77777777" w:rsidR="00702083" w:rsidRDefault="00702083">
            <w:pPr>
              <w:pStyle w:val="tabletext"/>
            </w:pPr>
            <w:r>
              <w:t>Table data</w:t>
            </w:r>
          </w:p>
        </w:tc>
        <w:tc>
          <w:tcPr>
            <w:tcW w:w="900" w:type="dxa"/>
            <w:vAlign w:val="center"/>
          </w:tcPr>
          <w:p w14:paraId="3E924FF1" w14:textId="77777777" w:rsidR="00702083" w:rsidRDefault="00702083">
            <w:pPr>
              <w:pStyle w:val="tabletext"/>
            </w:pPr>
            <w:r>
              <w:t>8</w:t>
            </w:r>
          </w:p>
        </w:tc>
        <w:tc>
          <w:tcPr>
            <w:tcW w:w="1296" w:type="dxa"/>
            <w:vAlign w:val="center"/>
          </w:tcPr>
          <w:p w14:paraId="0E119DA8" w14:textId="77777777" w:rsidR="00702083" w:rsidRDefault="00702083">
            <w:pPr>
              <w:pStyle w:val="tabletext"/>
            </w:pPr>
            <w:r>
              <w:t>Regular</w:t>
            </w:r>
          </w:p>
        </w:tc>
      </w:tr>
      <w:tr w:rsidR="00702083" w14:paraId="7CE7B57C" w14:textId="77777777">
        <w:trPr>
          <w:trHeight w:val="228"/>
        </w:trPr>
        <w:tc>
          <w:tcPr>
            <w:tcW w:w="2340" w:type="dxa"/>
            <w:vAlign w:val="center"/>
          </w:tcPr>
          <w:p w14:paraId="4658D7FA" w14:textId="77777777" w:rsidR="00702083" w:rsidRDefault="00702083">
            <w:pPr>
              <w:pStyle w:val="tabletext"/>
            </w:pPr>
            <w:r>
              <w:t>Figure caption, 1</w:t>
            </w:r>
            <w:r>
              <w:rPr>
                <w:vertAlign w:val="superscript"/>
              </w:rPr>
              <w:t>st</w:t>
            </w:r>
            <w:r>
              <w:t xml:space="preserve"> letter</w:t>
            </w:r>
          </w:p>
        </w:tc>
        <w:tc>
          <w:tcPr>
            <w:tcW w:w="900" w:type="dxa"/>
            <w:vAlign w:val="center"/>
          </w:tcPr>
          <w:p w14:paraId="59626D15" w14:textId="77777777" w:rsidR="00702083" w:rsidRDefault="00702083">
            <w:pPr>
              <w:pStyle w:val="tabletext"/>
            </w:pPr>
            <w:r>
              <w:t>10</w:t>
            </w:r>
          </w:p>
        </w:tc>
        <w:tc>
          <w:tcPr>
            <w:tcW w:w="1296" w:type="dxa"/>
            <w:vAlign w:val="center"/>
          </w:tcPr>
          <w:p w14:paraId="2FFFA19C" w14:textId="77777777" w:rsidR="00702083" w:rsidRDefault="00702083">
            <w:pPr>
              <w:pStyle w:val="tabletext"/>
            </w:pPr>
            <w:r>
              <w:t>Regular</w:t>
            </w:r>
          </w:p>
        </w:tc>
      </w:tr>
      <w:tr w:rsidR="00702083" w14:paraId="09868894" w14:textId="77777777">
        <w:trPr>
          <w:trHeight w:val="228"/>
        </w:trPr>
        <w:tc>
          <w:tcPr>
            <w:tcW w:w="2340" w:type="dxa"/>
            <w:vAlign w:val="center"/>
          </w:tcPr>
          <w:p w14:paraId="602A51C0" w14:textId="77777777" w:rsidR="00702083" w:rsidRDefault="00702083">
            <w:pPr>
              <w:pStyle w:val="tabletext"/>
            </w:pPr>
            <w:r>
              <w:t>Figure legend</w:t>
            </w:r>
          </w:p>
        </w:tc>
        <w:tc>
          <w:tcPr>
            <w:tcW w:w="900" w:type="dxa"/>
            <w:vAlign w:val="center"/>
          </w:tcPr>
          <w:p w14:paraId="528F2EC1" w14:textId="77777777" w:rsidR="00702083" w:rsidRDefault="00702083">
            <w:pPr>
              <w:pStyle w:val="tabletext"/>
            </w:pPr>
            <w:r>
              <w:t>8</w:t>
            </w:r>
          </w:p>
        </w:tc>
        <w:tc>
          <w:tcPr>
            <w:tcW w:w="1296" w:type="dxa"/>
            <w:vAlign w:val="center"/>
          </w:tcPr>
          <w:p w14:paraId="5A01938E" w14:textId="77777777" w:rsidR="00702083" w:rsidRDefault="00702083">
            <w:pPr>
              <w:pStyle w:val="tabletext"/>
            </w:pPr>
            <w:r>
              <w:t>Regular</w:t>
            </w:r>
          </w:p>
        </w:tc>
      </w:tr>
      <w:tr w:rsidR="00702083" w14:paraId="116F396D" w14:textId="77777777">
        <w:trPr>
          <w:trHeight w:val="228"/>
        </w:trPr>
        <w:tc>
          <w:tcPr>
            <w:tcW w:w="2340" w:type="dxa"/>
            <w:vAlign w:val="center"/>
          </w:tcPr>
          <w:p w14:paraId="09324F04" w14:textId="77777777" w:rsidR="00702083" w:rsidRDefault="00702083">
            <w:pPr>
              <w:pStyle w:val="tabletext"/>
            </w:pPr>
            <w:r>
              <w:t xml:space="preserve">Acknowledgment </w:t>
            </w:r>
          </w:p>
        </w:tc>
        <w:tc>
          <w:tcPr>
            <w:tcW w:w="900" w:type="dxa"/>
            <w:vAlign w:val="center"/>
          </w:tcPr>
          <w:p w14:paraId="6A0DF73C" w14:textId="77777777" w:rsidR="00702083" w:rsidRDefault="00702083">
            <w:pPr>
              <w:pStyle w:val="tabletext"/>
            </w:pPr>
            <w:r>
              <w:t>8</w:t>
            </w:r>
          </w:p>
        </w:tc>
        <w:tc>
          <w:tcPr>
            <w:tcW w:w="1296" w:type="dxa"/>
            <w:vAlign w:val="center"/>
          </w:tcPr>
          <w:p w14:paraId="34D2AE23" w14:textId="77777777" w:rsidR="00702083" w:rsidRDefault="00702083">
            <w:pPr>
              <w:pStyle w:val="tabletext"/>
            </w:pPr>
            <w:r>
              <w:t>Regular</w:t>
            </w:r>
          </w:p>
        </w:tc>
      </w:tr>
      <w:tr w:rsidR="00702083" w14:paraId="40643471" w14:textId="77777777">
        <w:trPr>
          <w:trHeight w:val="228"/>
        </w:trPr>
        <w:tc>
          <w:tcPr>
            <w:tcW w:w="2340" w:type="dxa"/>
            <w:vAlign w:val="center"/>
          </w:tcPr>
          <w:p w14:paraId="72FAD3BA" w14:textId="77777777" w:rsidR="00702083" w:rsidRDefault="00702083">
            <w:pPr>
              <w:pStyle w:val="tabletext"/>
            </w:pPr>
            <w:r>
              <w:t>References</w:t>
            </w:r>
          </w:p>
        </w:tc>
        <w:tc>
          <w:tcPr>
            <w:tcW w:w="900" w:type="dxa"/>
            <w:vAlign w:val="center"/>
          </w:tcPr>
          <w:p w14:paraId="1B996B34" w14:textId="77777777" w:rsidR="00702083" w:rsidRDefault="00702083">
            <w:pPr>
              <w:pStyle w:val="tabletext"/>
            </w:pPr>
            <w:r>
              <w:t>8</w:t>
            </w:r>
          </w:p>
        </w:tc>
        <w:tc>
          <w:tcPr>
            <w:tcW w:w="1296" w:type="dxa"/>
            <w:vAlign w:val="center"/>
          </w:tcPr>
          <w:p w14:paraId="67B25B44" w14:textId="77777777" w:rsidR="00702083" w:rsidRDefault="00702083">
            <w:pPr>
              <w:pStyle w:val="tabletext"/>
            </w:pPr>
            <w:r>
              <w:t>Regular</w:t>
            </w:r>
          </w:p>
        </w:tc>
      </w:tr>
      <w:tr w:rsidR="00702083" w14:paraId="42C21BA6" w14:textId="77777777">
        <w:trPr>
          <w:trHeight w:val="228"/>
        </w:trPr>
        <w:tc>
          <w:tcPr>
            <w:tcW w:w="2340" w:type="dxa"/>
            <w:tcBorders>
              <w:bottom w:val="single" w:sz="4" w:space="0" w:color="auto"/>
            </w:tcBorders>
            <w:vAlign w:val="center"/>
          </w:tcPr>
          <w:p w14:paraId="5F3CACBD" w14:textId="77777777" w:rsidR="00702083" w:rsidRDefault="00702083">
            <w:pPr>
              <w:pStyle w:val="tabletext"/>
            </w:pPr>
            <w:r>
              <w:t>Author’s address</w:t>
            </w:r>
          </w:p>
        </w:tc>
        <w:tc>
          <w:tcPr>
            <w:tcW w:w="900" w:type="dxa"/>
            <w:tcBorders>
              <w:bottom w:val="single" w:sz="4" w:space="0" w:color="auto"/>
            </w:tcBorders>
            <w:vAlign w:val="center"/>
          </w:tcPr>
          <w:p w14:paraId="35BBB8C2" w14:textId="77777777" w:rsidR="00702083" w:rsidRDefault="00702083">
            <w:pPr>
              <w:pStyle w:val="tabletext"/>
            </w:pPr>
            <w:r>
              <w:t>8</w:t>
            </w:r>
          </w:p>
        </w:tc>
        <w:tc>
          <w:tcPr>
            <w:tcW w:w="1296" w:type="dxa"/>
            <w:tcBorders>
              <w:bottom w:val="single" w:sz="4" w:space="0" w:color="auto"/>
            </w:tcBorders>
            <w:vAlign w:val="center"/>
          </w:tcPr>
          <w:p w14:paraId="7DABCC1B" w14:textId="77777777" w:rsidR="00702083" w:rsidRDefault="00702083">
            <w:pPr>
              <w:pStyle w:val="tabletext"/>
            </w:pPr>
            <w:r>
              <w:t>Regular</w:t>
            </w:r>
          </w:p>
        </w:tc>
      </w:tr>
    </w:tbl>
    <w:p w14:paraId="2BAB8240" w14:textId="77777777" w:rsidR="00702083" w:rsidRPr="00E13747" w:rsidRDefault="00702083">
      <w:pPr>
        <w:rPr>
          <w:rStyle w:val="italic"/>
        </w:rPr>
      </w:pPr>
    </w:p>
    <w:p w14:paraId="6DB0AE02" w14:textId="63BCA3DC"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2,..).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w:t>
      </w:r>
      <w:r w:rsidR="008C27BE">
        <w:t>CMBES</w:t>
      </w:r>
      <w:r>
        <w:t>.</w:t>
      </w:r>
    </w:p>
    <w:p w14:paraId="2E107DFC" w14:textId="420FF02B" w:rsidR="00702083" w:rsidRDefault="00702083">
      <w:pPr>
        <w:pStyle w:val="PlainText"/>
      </w:pPr>
      <w:r w:rsidRPr="00E13747">
        <w:rPr>
          <w:rStyle w:val="italic"/>
        </w:rPr>
        <w:t>Equations:</w:t>
      </w:r>
      <w:r>
        <w:t xml:space="preserve"> For inserting equations, use the Equation Editor. Enumerate the equations using Arabic numbers in brackets on the </w:t>
      </w:r>
      <w:proofErr w:type="gramStart"/>
      <w:r>
        <w:t>right hand</w:t>
      </w:r>
      <w:proofErr w:type="gramEnd"/>
      <w:r>
        <w:t xml:space="preserve"> side of the equation.</w:t>
      </w:r>
    </w:p>
    <w:p w14:paraId="787D729E" w14:textId="77777777" w:rsidR="00387C6A" w:rsidRDefault="00387C6A">
      <w:pPr>
        <w:pStyle w:val="PlainText"/>
      </w:pPr>
    </w:p>
    <w:p w14:paraId="1C85C270" w14:textId="649C52F2" w:rsidR="00F430F3" w:rsidRDefault="00387C6A" w:rsidP="00F430F3">
      <w:pPr>
        <w:pStyle w:val="equation"/>
        <w:rPr>
          <w:lang w:eastAsia="ja-JP"/>
        </w:rPr>
      </w:pPr>
      <w:r>
        <w:rPr>
          <w:rStyle w:val="italic"/>
        </w:rPr>
        <w:tab/>
      </w:r>
      <w:r w:rsidR="00F430F3" w:rsidRPr="00E13747">
        <w:rPr>
          <w:rStyle w:val="italic"/>
        </w:rPr>
        <w:t>A</w:t>
      </w:r>
      <w:r w:rsidR="00F430F3">
        <w:t xml:space="preserve"> + </w:t>
      </w:r>
      <w:r w:rsidR="00F430F3" w:rsidRPr="00E13747">
        <w:rPr>
          <w:rStyle w:val="italic"/>
        </w:rPr>
        <w:t>B</w:t>
      </w:r>
      <w:r w:rsidR="00F430F3">
        <w:t xml:space="preserve"> = </w:t>
      </w:r>
      <w:r w:rsidR="00F430F3" w:rsidRPr="00E13747">
        <w:rPr>
          <w:rStyle w:val="italic"/>
        </w:rPr>
        <w:t>C</w:t>
      </w:r>
      <w:r>
        <w:tab/>
      </w:r>
      <w:r w:rsidR="00F430F3">
        <w:t>(</w:t>
      </w:r>
      <w:r w:rsidR="00CA75DB">
        <w:rPr>
          <w:noProof/>
        </w:rPr>
        <w:fldChar w:fldCharType="begin"/>
      </w:r>
      <w:r w:rsidR="00CA75DB">
        <w:rPr>
          <w:noProof/>
        </w:rPr>
        <w:instrText xml:space="preserve">  SEQ equation \* ARABIC \s 1 </w:instrText>
      </w:r>
      <w:r w:rsidR="00CA75DB">
        <w:rPr>
          <w:noProof/>
        </w:rPr>
        <w:fldChar w:fldCharType="separate"/>
      </w:r>
      <w:r w:rsidR="00B27F31">
        <w:rPr>
          <w:noProof/>
        </w:rPr>
        <w:t>1</w:t>
      </w:r>
      <w:r w:rsidR="00CA75DB">
        <w:rPr>
          <w:noProof/>
        </w:rPr>
        <w:fldChar w:fldCharType="end"/>
      </w:r>
      <w:r w:rsidR="00F430F3">
        <w:t>)</w:t>
      </w:r>
    </w:p>
    <w:p w14:paraId="27122E5D" w14:textId="76EB2FAD" w:rsidR="00387C6A" w:rsidRDefault="00387C6A" w:rsidP="00387C6A">
      <w:pPr>
        <w:pStyle w:val="equation"/>
      </w:pPr>
      <w:r>
        <w:tab/>
      </w:r>
      <w:r w:rsidRPr="0000588F">
        <w:rPr>
          <w:position w:val="-6"/>
        </w:rPr>
        <w:object w:dxaOrig="1200" w:dyaOrig="260" w14:anchorId="7E29D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12" o:title=""/>
          </v:shape>
          <o:OLEObject Type="Embed" ProgID="Equation.DSMT4" ShapeID="_x0000_i1025" DrawAspect="Content" ObjectID="_1600176849" r:id="rId13"/>
        </w:object>
      </w:r>
      <w:r>
        <w:tab/>
        <w:t>(</w:t>
      </w:r>
      <w:r w:rsidR="00CA75DB">
        <w:rPr>
          <w:noProof/>
        </w:rPr>
        <w:fldChar w:fldCharType="begin"/>
      </w:r>
      <w:r w:rsidR="00CA75DB">
        <w:rPr>
          <w:noProof/>
        </w:rPr>
        <w:instrText xml:space="preserve">  SEQ equation \* ARABIC \s 1 </w:instrText>
      </w:r>
      <w:r w:rsidR="00CA75DB">
        <w:rPr>
          <w:noProof/>
        </w:rPr>
        <w:fldChar w:fldCharType="separate"/>
      </w:r>
      <w:r w:rsidR="00B27F31">
        <w:rPr>
          <w:noProof/>
        </w:rPr>
        <w:t>2</w:t>
      </w:r>
      <w:r w:rsidR="00CA75DB">
        <w:rPr>
          <w:noProof/>
        </w:rPr>
        <w:fldChar w:fldCharType="end"/>
      </w:r>
      <w:r>
        <w:t>)</w:t>
      </w:r>
    </w:p>
    <w:p w14:paraId="3A6D973B" w14:textId="77777777" w:rsidR="00F430F3" w:rsidRDefault="00F430F3">
      <w:pPr>
        <w:pStyle w:val="PlainText"/>
      </w:pPr>
    </w:p>
    <w:p w14:paraId="49BDFEBE" w14:textId="77777777" w:rsidR="00702083" w:rsidRDefault="00702083">
      <w:pPr>
        <w:pStyle w:val="PlainText"/>
        <w:rPr>
          <w:lang w:val="en-GB" w:eastAsia="en-US"/>
        </w:rPr>
      </w:pPr>
      <w:r w:rsidRPr="00E13747">
        <w:rPr>
          <w:rStyle w:val="italic"/>
        </w:rPr>
        <w:t>Itemizing:</w:t>
      </w:r>
      <w:r>
        <w:rPr>
          <w:lang w:val="en-GB" w:eastAsia="en-US"/>
        </w:rPr>
        <w:t xml:space="preserve"> In case you need to itemize parts of your text, use either bullets or numbers, as shown bellow:</w:t>
      </w:r>
    </w:p>
    <w:p w14:paraId="4B1402C9" w14:textId="77777777" w:rsidR="00387C6A" w:rsidRDefault="00387C6A" w:rsidP="00387C6A">
      <w:pPr>
        <w:pStyle w:val="Abbildung"/>
      </w:pPr>
      <w:r>
        <w:rPr>
          <w:noProof/>
          <w:lang w:eastAsia="en-US"/>
        </w:rPr>
        <w:drawing>
          <wp:inline distT="0" distB="0" distL="0" distR="0" wp14:anchorId="136CF535" wp14:editId="2D82FAD1">
            <wp:extent cx="2266950" cy="1898890"/>
            <wp:effectExtent l="0" t="0" r="0" b="635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4"/>
                    <a:stretch>
                      <a:fillRect/>
                    </a:stretch>
                  </pic:blipFill>
                  <pic:spPr bwMode="auto">
                    <a:xfrm>
                      <a:off x="0" y="0"/>
                      <a:ext cx="2276178" cy="1906620"/>
                    </a:xfrm>
                    <a:prstGeom prst="rect">
                      <a:avLst/>
                    </a:prstGeom>
                    <a:noFill/>
                    <a:ln>
                      <a:noFill/>
                    </a:ln>
                  </pic:spPr>
                </pic:pic>
              </a:graphicData>
            </a:graphic>
          </wp:inline>
        </w:drawing>
      </w:r>
    </w:p>
    <w:p w14:paraId="59BBC477" w14:textId="15B072FC" w:rsidR="00387C6A" w:rsidRDefault="00387C6A" w:rsidP="00387C6A">
      <w:pPr>
        <w:pStyle w:val="figlegend"/>
      </w:pPr>
      <w:r>
        <w:rPr>
          <w:rStyle w:val="initial10"/>
        </w:rPr>
        <w:t>F</w:t>
      </w:r>
      <w:r>
        <w:t>ig. </w:t>
      </w:r>
      <w:r w:rsidR="00CA75DB">
        <w:rPr>
          <w:noProof/>
        </w:rPr>
        <w:fldChar w:fldCharType="begin"/>
      </w:r>
      <w:r w:rsidR="00CA75DB">
        <w:rPr>
          <w:noProof/>
        </w:rPr>
        <w:instrText xml:space="preserve">  SEQ Fig \* ARABIC \s 1 </w:instrText>
      </w:r>
      <w:r w:rsidR="00CA75DB">
        <w:rPr>
          <w:noProof/>
        </w:rPr>
        <w:fldChar w:fldCharType="separate"/>
      </w:r>
      <w:r w:rsidR="00B27F31">
        <w:rPr>
          <w:noProof/>
        </w:rPr>
        <w:t>1</w:t>
      </w:r>
      <w:r w:rsidR="00CA75DB">
        <w:rPr>
          <w:noProof/>
        </w:rPr>
        <w:fldChar w:fldCharType="end"/>
      </w:r>
      <w:r>
        <w:t> </w:t>
      </w:r>
      <w:r w:rsidR="00953D53">
        <w:t>CMBES</w:t>
      </w:r>
      <w:r>
        <w:t xml:space="preserve"> logo</w:t>
      </w:r>
    </w:p>
    <w:p w14:paraId="5840DABA" w14:textId="77777777" w:rsidR="00387C6A" w:rsidRDefault="00387C6A" w:rsidP="00387C6A">
      <w:pPr>
        <w:pStyle w:val="itemize"/>
        <w:tabs>
          <w:tab w:val="clear" w:pos="340"/>
        </w:tabs>
        <w:rPr>
          <w:lang w:val="en-US"/>
        </w:rPr>
      </w:pPr>
    </w:p>
    <w:p w14:paraId="18E2A2D5" w14:textId="2C050941" w:rsidR="00702083" w:rsidRPr="00141A79" w:rsidRDefault="00702083" w:rsidP="00D33538">
      <w:pPr>
        <w:pStyle w:val="itemize"/>
        <w:numPr>
          <w:ilvl w:val="0"/>
          <w:numId w:val="40"/>
        </w:numPr>
        <w:rPr>
          <w:lang w:val="en-US"/>
        </w:rPr>
      </w:pPr>
      <w:r w:rsidRPr="00141A79">
        <w:rPr>
          <w:lang w:val="en-US"/>
        </w:rPr>
        <w:t>First item</w:t>
      </w:r>
    </w:p>
    <w:p w14:paraId="498D76C2" w14:textId="77777777" w:rsidR="00702083" w:rsidRPr="00141A79" w:rsidRDefault="00702083" w:rsidP="00D33538">
      <w:pPr>
        <w:pStyle w:val="itemize"/>
        <w:numPr>
          <w:ilvl w:val="0"/>
          <w:numId w:val="40"/>
        </w:numPr>
        <w:rPr>
          <w:lang w:val="en-US"/>
        </w:rPr>
      </w:pPr>
      <w:r w:rsidRPr="00141A79">
        <w:rPr>
          <w:lang w:val="en-US"/>
        </w:rPr>
        <w:t>Second item</w:t>
      </w:r>
    </w:p>
    <w:p w14:paraId="5311BEDA" w14:textId="77777777" w:rsidR="00702083" w:rsidRDefault="00702083" w:rsidP="00D33538">
      <w:pPr>
        <w:pStyle w:val="enumerate"/>
        <w:keepNext/>
        <w:numPr>
          <w:ilvl w:val="0"/>
          <w:numId w:val="41"/>
        </w:numPr>
      </w:pPr>
      <w:r>
        <w:t>Numbered first item</w:t>
      </w:r>
    </w:p>
    <w:p w14:paraId="6AD38AE2" w14:textId="77777777" w:rsidR="00702083" w:rsidRDefault="00702083" w:rsidP="00D33538">
      <w:pPr>
        <w:pStyle w:val="enumerate"/>
        <w:keepNext/>
        <w:numPr>
          <w:ilvl w:val="0"/>
          <w:numId w:val="41"/>
        </w:numPr>
      </w:pPr>
      <w:r>
        <w:t>Numbered second item</w:t>
      </w:r>
    </w:p>
    <w:p w14:paraId="5083EA33" w14:textId="4A438A77" w:rsidR="00702083" w:rsidRDefault="00702083">
      <w:pPr>
        <w:pStyle w:val="PlainText"/>
      </w:pPr>
      <w:r w:rsidRPr="00E13747">
        <w:rPr>
          <w:rStyle w:val="italic"/>
        </w:rPr>
        <w:t>References:</w:t>
      </w:r>
      <w:r>
        <w:t xml:space="preserve"> Use Arabic numbers in square brackets to number references in such order as they appear in the </w:t>
      </w:r>
      <w:r w:rsidR="00D33538">
        <w:t>text.</w:t>
      </w:r>
      <w:r>
        <w:t xml:space="preserve"> List them in numerical order as presented under the heading ‘</w:t>
      </w:r>
      <w:r>
        <w:rPr>
          <w:sz w:val="24"/>
        </w:rPr>
        <w:t>R</w:t>
      </w:r>
      <w:r>
        <w:t>EFERENCES’ at the end of this Instructions.</w:t>
      </w:r>
    </w:p>
    <w:p w14:paraId="6FBC8828" w14:textId="77777777" w:rsidR="00702083" w:rsidRDefault="00702083">
      <w:pPr>
        <w:pStyle w:val="heading20"/>
        <w:rPr>
          <w:rStyle w:val="AbsatzNormal"/>
        </w:rPr>
      </w:pPr>
      <w:r>
        <w:t>U</w:t>
      </w:r>
      <w:r>
        <w:rPr>
          <w:rStyle w:val="AbsatzNormal"/>
        </w:rPr>
        <w:t>sing macros</w:t>
      </w:r>
    </w:p>
    <w:p w14:paraId="2EC05A5F" w14:textId="77777777" w:rsidR="00C75406" w:rsidRDefault="00C75406" w:rsidP="00C75406">
      <w:pPr>
        <w:pStyle w:val="Heading3"/>
      </w:pPr>
      <w:r>
        <w:t xml:space="preserve">a) </w:t>
      </w:r>
      <w:r w:rsidRPr="00C75406">
        <w:t>Word2003</w:t>
      </w:r>
      <w:r>
        <w:t>:</w:t>
      </w:r>
    </w:p>
    <w:p w14:paraId="2457C176" w14:textId="77777777"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14:paraId="55A58244" w14:textId="77777777"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14:paraId="49833F99" w14:textId="77777777" w:rsidR="00C75406" w:rsidRPr="00C75406" w:rsidRDefault="00C75406" w:rsidP="00C75406">
      <w:pPr>
        <w:pStyle w:val="Heading3"/>
      </w:pPr>
      <w:r>
        <w:t>b) Word2007:</w:t>
      </w:r>
    </w:p>
    <w:p w14:paraId="4B2BA2B4" w14:textId="77777777"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14:paraId="640DB03A" w14:textId="77777777"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14:paraId="7C2E7CEE" w14:textId="77777777" w:rsidR="00C75406" w:rsidRPr="00E13747" w:rsidRDefault="00023D30" w:rsidP="00C75406">
      <w:pPr>
        <w:rPr>
          <w:rStyle w:val="italic"/>
        </w:rPr>
      </w:pPr>
      <w:r>
        <w:rPr>
          <w:noProof/>
          <w:lang w:eastAsia="en-US"/>
        </w:rPr>
        <w:drawing>
          <wp:anchor distT="0" distB="0" distL="114300" distR="114300" simplePos="0" relativeHeight="251659776" behindDoc="0" locked="0" layoutInCell="1" allowOverlap="1" wp14:anchorId="53ABB4C2" wp14:editId="7D4248BF">
            <wp:simplePos x="0" y="0"/>
            <wp:positionH relativeFrom="column">
              <wp:posOffset>2038350</wp:posOffset>
            </wp:positionH>
            <wp:positionV relativeFrom="paragraph">
              <wp:posOffset>271145</wp:posOffset>
            </wp:positionV>
            <wp:extent cx="176530" cy="17653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r w:rsidR="00C75406" w:rsidRPr="00E13747">
        <w:rPr>
          <w:rStyle w:val="italic"/>
        </w:rPr>
        <w:t>Activating the “Developer tab” in order to display the macro buttons.</w:t>
      </w:r>
    </w:p>
    <w:p w14:paraId="1E7BAAD4" w14:textId="77777777" w:rsidR="00C75406" w:rsidRDefault="00C75406" w:rsidP="00C75406">
      <w:pPr>
        <w:spacing w:line="240" w:lineRule="exact"/>
      </w:pPr>
      <w:r>
        <w:t xml:space="preserve">Click the Microsoft Office Button  and then click “Word Options”. Click “Popular”, and then select the “Show Developer tab” in the Ribbon check box. </w:t>
      </w:r>
    </w:p>
    <w:p w14:paraId="09553DF1" w14:textId="77777777" w:rsidR="00C75406" w:rsidRDefault="00C75406" w:rsidP="00C75406">
      <w:pPr>
        <w:rPr>
          <w:lang w:val="en-GB"/>
        </w:rPr>
      </w:pPr>
      <w:r>
        <w:t>Now the macro buttons can be found at “Add-Ins” in the menu.</w:t>
      </w:r>
    </w:p>
    <w:p w14:paraId="2635FF80" w14:textId="77777777" w:rsidR="00C75406" w:rsidRDefault="00C75406" w:rsidP="00C75406">
      <w:pPr>
        <w:pStyle w:val="Heading3"/>
      </w:pPr>
      <w:r>
        <w:lastRenderedPageBreak/>
        <w:t>c) Word2003 and Word2007:</w:t>
      </w:r>
    </w:p>
    <w:p w14:paraId="009786C7" w14:textId="77777777"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14:paraId="501A3963" w14:textId="38347127" w:rsidR="00C75406" w:rsidRDefault="00C75406" w:rsidP="00C75406">
      <w:r w:rsidRPr="00E13747">
        <w:rPr>
          <w:rStyle w:val="italic"/>
        </w:rPr>
        <w:t xml:space="preserve">File deposition: </w:t>
      </w:r>
      <w:r>
        <w:t xml:space="preserve">Copy the file </w:t>
      </w:r>
      <w:r w:rsidR="00953D53">
        <w:rPr>
          <w:rStyle w:val="italic"/>
        </w:rPr>
        <w:t>CMBEC</w:t>
      </w:r>
      <w:r w:rsidRPr="00E13747">
        <w:rPr>
          <w:rStyle w:val="italic"/>
        </w:rPr>
        <w:t>_</w:t>
      </w:r>
      <w:r w:rsidR="00953D53">
        <w:rPr>
          <w:rStyle w:val="italic"/>
        </w:rPr>
        <w:t>template</w:t>
      </w:r>
      <w:r w:rsidRPr="00E13747">
        <w:rPr>
          <w:rStyle w:val="italic"/>
        </w:rPr>
        <w:t>.do</w:t>
      </w:r>
      <w:r w:rsidR="00953D53">
        <w:rPr>
          <w:rStyle w:val="italic"/>
        </w:rPr>
        <w:t>c</w:t>
      </w:r>
      <w:r w:rsidR="00511FCA">
        <w:rPr>
          <w:rStyle w:val="italic"/>
        </w:rPr>
        <w:t>x.</w:t>
      </w:r>
    </w:p>
    <w:p w14:paraId="1918748B" w14:textId="77777777" w:rsidR="00C75406" w:rsidRDefault="00C75406" w:rsidP="00C75406">
      <w:r w:rsidRPr="00E13747">
        <w:rPr>
          <w:rStyle w:val="italic"/>
        </w:rPr>
        <w:t xml:space="preserve">Writing the article: </w:t>
      </w:r>
      <w:r>
        <w:t xml:space="preserve">When you start working with the template you have (amongst others) the following two options: </w:t>
      </w:r>
    </w:p>
    <w:p w14:paraId="3CE1377A" w14:textId="77777777" w:rsidR="00702083" w:rsidRDefault="00702083">
      <w:r w:rsidRPr="00E13747">
        <w:rPr>
          <w:rStyle w:val="italic"/>
        </w:rPr>
        <w:t xml:space="preserve">Page setup: </w:t>
      </w:r>
      <w:r>
        <w:t>The page setup in this template is set to custom size of paper, i.e. 21 x 27.9 cm. The margins should be preset to “mirror margins”. In case the margins are not preset as “mirror margins”, use the macro [margins] and choose the option [mirror margins] on the menu bar.</w:t>
      </w:r>
    </w:p>
    <w:p w14:paraId="271A1764" w14:textId="77777777"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14:paraId="2F002987" w14:textId="77777777"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14:paraId="3445DD7C" w14:textId="77777777"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14:paraId="774EB5C9" w14:textId="0DA517FC" w:rsidR="00702083" w:rsidRDefault="00702083">
      <w:pPr>
        <w:pStyle w:val="tablelegend"/>
      </w:pPr>
      <w:r>
        <w:rPr>
          <w:rStyle w:val="initial10"/>
        </w:rPr>
        <w:t>T</w:t>
      </w:r>
      <w:r>
        <w:rPr>
          <w:rStyle w:val="initial10"/>
          <w:sz w:val="16"/>
        </w:rPr>
        <w:t>able </w:t>
      </w:r>
      <w:r w:rsidR="0000588F">
        <w:rPr>
          <w:rStyle w:val="initial10"/>
        </w:rPr>
        <w:fldChar w:fldCharType="begin"/>
      </w:r>
      <w:r>
        <w:rPr>
          <w:rStyle w:val="initial10"/>
        </w:rPr>
        <w:instrText xml:space="preserve">  SEQ Table \* ARABIC \s 1 </w:instrText>
      </w:r>
      <w:r w:rsidR="0000588F">
        <w:rPr>
          <w:rStyle w:val="initial10"/>
        </w:rPr>
        <w:fldChar w:fldCharType="separate"/>
      </w:r>
      <w:r w:rsidR="00B27F31">
        <w:rPr>
          <w:rStyle w:val="initial10"/>
          <w:noProof/>
        </w:rPr>
        <w:t>2</w:t>
      </w:r>
      <w:r w:rsidR="0000588F">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14:paraId="0C6A097A" w14:textId="77777777" w:rsidTr="00702083">
        <w:tc>
          <w:tcPr>
            <w:tcW w:w="1736" w:type="dxa"/>
            <w:tcBorders>
              <w:top w:val="single" w:sz="8" w:space="0" w:color="000000"/>
              <w:bottom w:val="single" w:sz="8" w:space="0" w:color="000000"/>
            </w:tcBorders>
            <w:tcMar>
              <w:top w:w="40" w:type="dxa"/>
              <w:bottom w:w="40" w:type="dxa"/>
            </w:tcMar>
          </w:tcPr>
          <w:p w14:paraId="21A0D4C3" w14:textId="77777777"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14:paraId="320EF051" w14:textId="77777777" w:rsidR="00702083" w:rsidRDefault="00702083">
            <w:pPr>
              <w:pStyle w:val="tabletext"/>
            </w:pPr>
          </w:p>
        </w:tc>
        <w:tc>
          <w:tcPr>
            <w:tcW w:w="1373" w:type="dxa"/>
            <w:tcBorders>
              <w:top w:val="single" w:sz="8" w:space="0" w:color="000000"/>
              <w:bottom w:val="single" w:sz="8" w:space="0" w:color="000000"/>
            </w:tcBorders>
          </w:tcPr>
          <w:p w14:paraId="0226251A" w14:textId="77777777" w:rsidR="00702083" w:rsidRDefault="00702083">
            <w:pPr>
              <w:pStyle w:val="tabletext"/>
            </w:pPr>
          </w:p>
        </w:tc>
      </w:tr>
      <w:tr w:rsidR="00702083" w14:paraId="49466B67" w14:textId="77777777" w:rsidTr="00702083">
        <w:tc>
          <w:tcPr>
            <w:tcW w:w="1736" w:type="dxa"/>
            <w:tcBorders>
              <w:top w:val="single" w:sz="8" w:space="0" w:color="000000"/>
            </w:tcBorders>
          </w:tcPr>
          <w:p w14:paraId="5AFA352F" w14:textId="77777777" w:rsidR="00702083" w:rsidRDefault="00702083">
            <w:pPr>
              <w:pStyle w:val="tabletext"/>
            </w:pPr>
            <w:r>
              <w:t>Table data</w:t>
            </w:r>
          </w:p>
        </w:tc>
        <w:tc>
          <w:tcPr>
            <w:tcW w:w="1738" w:type="dxa"/>
            <w:tcBorders>
              <w:top w:val="single" w:sz="8" w:space="0" w:color="000000"/>
            </w:tcBorders>
          </w:tcPr>
          <w:p w14:paraId="4BD72ED2" w14:textId="77777777" w:rsidR="00702083" w:rsidRDefault="00702083">
            <w:pPr>
              <w:pStyle w:val="tabletext"/>
            </w:pPr>
          </w:p>
        </w:tc>
        <w:tc>
          <w:tcPr>
            <w:tcW w:w="1373" w:type="dxa"/>
            <w:tcBorders>
              <w:top w:val="single" w:sz="8" w:space="0" w:color="000000"/>
            </w:tcBorders>
          </w:tcPr>
          <w:p w14:paraId="192C0848" w14:textId="77777777" w:rsidR="00702083" w:rsidRDefault="00702083">
            <w:pPr>
              <w:pStyle w:val="tabletext"/>
            </w:pPr>
          </w:p>
        </w:tc>
      </w:tr>
    </w:tbl>
    <w:p w14:paraId="2D931F91" w14:textId="77777777" w:rsidR="00702083" w:rsidRDefault="00702083"/>
    <w:p w14:paraId="002ECCA8" w14:textId="77777777"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14:paraId="1E6DE761" w14:textId="77777777" w:rsidR="00702083" w:rsidRDefault="00702083">
      <w:r>
        <w:t>You will be asked for the number of rows and columns in your table. Please enter the number of rows and columns into the Input box. The table will be inserted in the document and completely formatted.</w:t>
      </w:r>
    </w:p>
    <w:p w14:paraId="79523D5E" w14:textId="77777777"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14:paraId="63093229" w14:textId="77777777" w:rsidR="00702083" w:rsidRDefault="00702083">
      <w:r>
        <w:t>To align the table to the column width, click the button  [table] on the menu bar, and then choose [table column width] from the offered menu.</w:t>
      </w:r>
    </w:p>
    <w:p w14:paraId="72D64833" w14:textId="77777777"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14:paraId="219CCFA7" w14:textId="77777777" w:rsidR="00702083" w:rsidRDefault="00702083">
      <w:pPr>
        <w:rPr>
          <w:lang w:val="en-GB"/>
        </w:rPr>
      </w:pPr>
      <w:r>
        <w:rPr>
          <w:lang w:val="en-GB"/>
        </w:rPr>
        <w:t>The figure caption is formatted with the macros and the [</w:t>
      </w:r>
      <w:proofErr w:type="spellStart"/>
      <w:r>
        <w:rPr>
          <w:lang w:val="en-GB"/>
        </w:rPr>
        <w:t>figlegend</w:t>
      </w:r>
      <w:proofErr w:type="spellEnd"/>
      <w:r>
        <w:rPr>
          <w:lang w:val="en-GB"/>
        </w:rPr>
        <w:t>] and [counter figure] from the men</w:t>
      </w:r>
      <w:r>
        <w:t>u bar</w:t>
      </w:r>
      <w:r>
        <w:rPr>
          <w:lang w:val="en-GB"/>
        </w:rPr>
        <w:t>.</w:t>
      </w:r>
    </w:p>
    <w:p w14:paraId="17D70EB7" w14:textId="77777777" w:rsidR="00702083" w:rsidRDefault="00702083">
      <w:pPr>
        <w:rPr>
          <w:lang w:eastAsia="ja-JP"/>
        </w:rPr>
      </w:pPr>
      <w:r w:rsidRPr="00E13747">
        <w:rPr>
          <w:rStyle w:val="italic"/>
        </w:rPr>
        <w:t xml:space="preserve">Equation: </w:t>
      </w:r>
      <w:r>
        <w:rPr>
          <w:rStyle w:val="AufzhlungszeichenZchn1"/>
        </w:rPr>
        <w:t>Write the equation in equation editor.</w:t>
      </w:r>
      <w:r w:rsidR="00FF5C44">
        <w:rPr>
          <w:rStyle w:val="AufzhlungszeichenZchn1"/>
        </w:rPr>
        <w:t xml:space="preserve"> </w:t>
      </w:r>
      <w:r>
        <w:rPr>
          <w:lang w:eastAsia="ja-JP"/>
        </w:rPr>
        <w:t xml:space="preserve">Equations are formatted with the macro [equation]. </w:t>
      </w:r>
    </w:p>
    <w:p w14:paraId="305C3C2D" w14:textId="017E1449"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00588F">
        <w:fldChar w:fldCharType="begin"/>
      </w:r>
      <w:r>
        <w:instrText xml:space="preserve">  SEQ equation \* ARABIC \s 1 </w:instrText>
      </w:r>
      <w:r w:rsidR="0000588F">
        <w:fldChar w:fldCharType="separate"/>
      </w:r>
      <w:r w:rsidR="00B27F31">
        <w:rPr>
          <w:noProof/>
        </w:rPr>
        <w:t>3</w:t>
      </w:r>
      <w:r w:rsidR="0000588F">
        <w:fldChar w:fldCharType="end"/>
      </w:r>
      <w:r>
        <w:t>)</w:t>
      </w:r>
    </w:p>
    <w:p w14:paraId="5D7D5EF1" w14:textId="77777777" w:rsidR="00702083" w:rsidRDefault="00702083">
      <w:pPr>
        <w:rPr>
          <w:lang w:eastAsia="ja-JP"/>
        </w:rPr>
      </w:pPr>
      <w:r>
        <w:rPr>
          <w:snapToGrid w:val="0"/>
          <w:lang w:eastAsia="ja-JP"/>
        </w:rPr>
        <w:t xml:space="preserve">In order to insert </w:t>
      </w:r>
      <w:r>
        <w:rPr>
          <w:lang w:eastAsia="ja-JP"/>
        </w:rPr>
        <w:t>the equation number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w:t>
      </w:r>
      <w:r w:rsidR="00FF5C44">
        <w:rPr>
          <w:lang w:eastAsia="ja-JP"/>
        </w:rPr>
        <w:t>hoose [template equation]</w:t>
      </w:r>
      <w:r>
        <w:rPr>
          <w:lang w:eastAsia="ja-JP"/>
        </w:rPr>
        <w:t>.</w:t>
      </w:r>
    </w:p>
    <w:p w14:paraId="2DB0202A" w14:textId="4A7DF6B9" w:rsidR="00702083" w:rsidRDefault="00702083">
      <w:pPr>
        <w:pStyle w:val="equation"/>
      </w:pPr>
      <w:r>
        <w:tab/>
      </w:r>
      <w:r w:rsidR="00A74786" w:rsidRPr="0000588F">
        <w:rPr>
          <w:position w:val="-6"/>
        </w:rPr>
        <w:object w:dxaOrig="1200" w:dyaOrig="260" w14:anchorId="72EDB228">
          <v:shape id="_x0000_i1026" type="#_x0000_t75" style="width:66.75pt;height:15pt" o:ole="">
            <v:imagedata r:id="rId12" o:title=""/>
          </v:shape>
          <o:OLEObject Type="Embed" ProgID="Equation.DSMT4" ShapeID="_x0000_i1026" DrawAspect="Content" ObjectID="_1600176850" r:id="rId16"/>
        </w:object>
      </w:r>
      <w:r>
        <w:tab/>
        <w:t>(</w:t>
      </w:r>
      <w:r w:rsidR="0000588F">
        <w:fldChar w:fldCharType="begin"/>
      </w:r>
      <w:r>
        <w:instrText xml:space="preserve">  SEQ equation \* ARABIC \s 1 </w:instrText>
      </w:r>
      <w:r w:rsidR="0000588F">
        <w:fldChar w:fldCharType="separate"/>
      </w:r>
      <w:r w:rsidR="00B27F31">
        <w:rPr>
          <w:noProof/>
        </w:rPr>
        <w:t>4</w:t>
      </w:r>
      <w:r w:rsidR="0000588F">
        <w:fldChar w:fldCharType="end"/>
      </w:r>
      <w:r>
        <w:t>)</w:t>
      </w:r>
    </w:p>
    <w:p w14:paraId="58CEB237" w14:textId="09F0418C" w:rsidR="00702083" w:rsidRDefault="00511FCA">
      <w:pPr>
        <w:pStyle w:val="Abbildung"/>
      </w:pPr>
      <w:r>
        <w:rPr>
          <w:noProof/>
          <w:lang w:eastAsia="en-US"/>
        </w:rPr>
        <w:drawing>
          <wp:inline distT="0" distB="0" distL="0" distR="0" wp14:anchorId="095F7856" wp14:editId="2E982D5F">
            <wp:extent cx="2266950" cy="1898890"/>
            <wp:effectExtent l="0" t="0" r="0" b="635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BE Logo 02gna_highres"/>
                    <pic:cNvPicPr>
                      <a:picLocks noChangeAspect="1" noChangeArrowheads="1"/>
                    </pic:cNvPicPr>
                  </pic:nvPicPr>
                  <pic:blipFill>
                    <a:blip r:embed="rId14"/>
                    <a:stretch>
                      <a:fillRect/>
                    </a:stretch>
                  </pic:blipFill>
                  <pic:spPr bwMode="auto">
                    <a:xfrm>
                      <a:off x="0" y="0"/>
                      <a:ext cx="2276178" cy="1906620"/>
                    </a:xfrm>
                    <a:prstGeom prst="rect">
                      <a:avLst/>
                    </a:prstGeom>
                    <a:noFill/>
                    <a:ln>
                      <a:noFill/>
                    </a:ln>
                  </pic:spPr>
                </pic:pic>
              </a:graphicData>
            </a:graphic>
          </wp:inline>
        </w:drawing>
      </w:r>
    </w:p>
    <w:p w14:paraId="0C97C259" w14:textId="4A736B9E" w:rsidR="00702083" w:rsidRDefault="00702083">
      <w:pPr>
        <w:pStyle w:val="figlegend"/>
      </w:pPr>
      <w:r>
        <w:rPr>
          <w:rStyle w:val="initial10"/>
        </w:rPr>
        <w:t>F</w:t>
      </w:r>
      <w:r>
        <w:t>ig. </w:t>
      </w:r>
      <w:r w:rsidR="0000588F">
        <w:fldChar w:fldCharType="begin"/>
      </w:r>
      <w:r>
        <w:instrText xml:space="preserve">  SEQ Fig \* ARABIC \s 1 </w:instrText>
      </w:r>
      <w:r w:rsidR="0000588F">
        <w:fldChar w:fldCharType="separate"/>
      </w:r>
      <w:r w:rsidR="00B27F31">
        <w:rPr>
          <w:noProof/>
        </w:rPr>
        <w:t>2</w:t>
      </w:r>
      <w:r w:rsidR="0000588F">
        <w:fldChar w:fldCharType="end"/>
      </w:r>
      <w:r>
        <w:t> </w:t>
      </w:r>
      <w:r w:rsidR="00511FCA">
        <w:t>CMBES</w:t>
      </w:r>
      <w:r>
        <w:t xml:space="preserve"> logo</w:t>
      </w:r>
    </w:p>
    <w:p w14:paraId="3507860E" w14:textId="77777777"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[itemize]. In order to use numbering select the text, click the button [item] on the menu bar, and then choose [enumerate] in order to start the numbering with number 1 or choose [enumerate (</w:t>
      </w:r>
      <w:proofErr w:type="spellStart"/>
      <w:r>
        <w:t>cont</w:t>
      </w:r>
      <w:proofErr w:type="spellEnd"/>
      <w:r>
        <w:t xml:space="preserve">)] in order to continue the numbering. </w:t>
      </w:r>
    </w:p>
    <w:p w14:paraId="7CAEA9FD" w14:textId="77777777" w:rsidR="00702083" w:rsidRDefault="00702083">
      <w:pPr>
        <w:pStyle w:val="itemize"/>
        <w:rPr>
          <w:lang w:val="en-US"/>
        </w:rPr>
      </w:pPr>
      <w:r>
        <w:rPr>
          <w:lang w:val="en-US"/>
        </w:rPr>
        <w:t>itemize</w:t>
      </w:r>
    </w:p>
    <w:p w14:paraId="53BC461F" w14:textId="77777777" w:rsidR="00702083" w:rsidRDefault="00702083">
      <w:pPr>
        <w:pStyle w:val="itemize"/>
        <w:rPr>
          <w:lang w:val="en-US"/>
        </w:rPr>
      </w:pPr>
      <w:r>
        <w:rPr>
          <w:lang w:val="en-US"/>
        </w:rPr>
        <w:lastRenderedPageBreak/>
        <w:t>Macro: [item–itemize]</w:t>
      </w:r>
    </w:p>
    <w:p w14:paraId="78DAECCC" w14:textId="77777777" w:rsidR="00702083" w:rsidRDefault="00702083">
      <w:pPr>
        <w:pStyle w:val="enumerate"/>
        <w:keepNext/>
        <w:numPr>
          <w:ilvl w:val="0"/>
          <w:numId w:val="32"/>
        </w:numPr>
      </w:pPr>
      <w:r>
        <w:t>enumerate</w:t>
      </w:r>
    </w:p>
    <w:p w14:paraId="01BB50A3" w14:textId="77777777" w:rsidR="00702083" w:rsidRDefault="00702083">
      <w:pPr>
        <w:pStyle w:val="enumerate"/>
        <w:numPr>
          <w:ilvl w:val="0"/>
          <w:numId w:val="32"/>
        </w:numPr>
      </w:pPr>
      <w:r>
        <w:t>Macro: [item–enumerate]</w:t>
      </w:r>
    </w:p>
    <w:p w14:paraId="0A1140E1" w14:textId="77777777" w:rsidR="00702083" w:rsidRDefault="00702083">
      <w:pPr>
        <w:pStyle w:val="enumerate"/>
        <w:tabs>
          <w:tab w:val="clear" w:pos="340"/>
        </w:tabs>
      </w:pPr>
      <w:r>
        <w:t>To continue numbering:</w:t>
      </w:r>
    </w:p>
    <w:p w14:paraId="52F2AC0A" w14:textId="77777777" w:rsidR="00702083" w:rsidRDefault="00702083">
      <w:pPr>
        <w:pStyle w:val="enumerate"/>
      </w:pPr>
      <w:r>
        <w:t>Macro: [item–enumerate (</w:t>
      </w:r>
      <w:proofErr w:type="spellStart"/>
      <w:r>
        <w:t>cont</w:t>
      </w:r>
      <w:proofErr w:type="spellEnd"/>
      <w:r>
        <w:t>)].</w:t>
      </w:r>
    </w:p>
    <w:p w14:paraId="42BEE439" w14:textId="77777777" w:rsidR="00702083" w:rsidRDefault="00702083">
      <w:pPr>
        <w:rPr>
          <w:lang w:val="en-GB"/>
        </w:rPr>
      </w:pPr>
      <w:r w:rsidRPr="00E13747">
        <w:rPr>
          <w:rStyle w:val="italic"/>
        </w:rPr>
        <w:t>Acknowledgment:</w:t>
      </w:r>
      <w:r w:rsidR="00FF5C44">
        <w:rPr>
          <w:rStyle w:val="italic"/>
        </w:rPr>
        <w:t xml:space="preserve"> </w:t>
      </w:r>
      <w:r>
        <w:t>For formatting</w:t>
      </w:r>
      <w:r>
        <w:rPr>
          <w:lang w:val="en-GB"/>
        </w:rPr>
        <w:t xml:space="preserve"> the headlines without numbering (e.g. Acknowledgment and References) use the style “</w:t>
      </w:r>
      <w:r>
        <w:rPr>
          <w:caps/>
          <w:lang w:val="en-GB"/>
        </w:rPr>
        <w:t>heading1_withoutNr</w:t>
      </w:r>
      <w:r>
        <w:rPr>
          <w:lang w:val="en-GB"/>
        </w:rPr>
        <w:t>“ from the style drop menu.</w:t>
      </w:r>
    </w:p>
    <w:p w14:paraId="30463F24" w14:textId="77777777" w:rsidR="00702083" w:rsidRDefault="00702083">
      <w:pPr>
        <w:rPr>
          <w:lang w:val="en-GB"/>
        </w:rPr>
      </w:pPr>
      <w:r w:rsidRPr="00E13747">
        <w:rPr>
          <w:rStyle w:val="italic"/>
        </w:rPr>
        <w:t xml:space="preserve">References: </w:t>
      </w:r>
      <w:r>
        <w:rPr>
          <w:lang w:val="en-GB"/>
        </w:rPr>
        <w:t>For automatically numbering of your references use the style: [</w:t>
      </w:r>
      <w:proofErr w:type="spellStart"/>
      <w:r>
        <w:rPr>
          <w:lang w:val="en-GB"/>
        </w:rPr>
        <w:t>reference_Item</w:t>
      </w:r>
      <w:proofErr w:type="spellEnd"/>
      <w:r>
        <w:rPr>
          <w:lang w:val="en-GB"/>
        </w:rPr>
        <w:t>] from the menu bar. The Internet addresses should be formatted with [</w:t>
      </w:r>
      <w:proofErr w:type="spellStart"/>
      <w:r>
        <w:rPr>
          <w:lang w:val="en-GB"/>
        </w:rPr>
        <w:t>reference_available</w:t>
      </w:r>
      <w:proofErr w:type="spellEnd"/>
      <w:r>
        <w:rPr>
          <w:lang w:val="en-GB"/>
        </w:rPr>
        <w:t>].</w:t>
      </w:r>
    </w:p>
    <w:p w14:paraId="11F11927" w14:textId="77777777" w:rsidR="00F615CD" w:rsidRDefault="00F615CD" w:rsidP="00F615CD">
      <w:pPr>
        <w:pStyle w:val="heading10"/>
        <w:rPr>
          <w:rStyle w:val="AbsatzNormal"/>
        </w:rPr>
      </w:pPr>
      <w:r w:rsidRPr="005B4ECD">
        <w:rPr>
          <w:rStyle w:val="AbsatzNormal"/>
          <w:sz w:val="24"/>
          <w:szCs w:val="24"/>
        </w:rPr>
        <w:t>C</w:t>
      </w:r>
      <w:r>
        <w:rPr>
          <w:rStyle w:val="AbsatzNormal"/>
        </w:rPr>
        <w:t>ompliance With Ethical Requirements</w:t>
      </w:r>
    </w:p>
    <w:p w14:paraId="695EB52C" w14:textId="77777777" w:rsidR="00F615CD" w:rsidRDefault="00F615CD" w:rsidP="00F615CD">
      <w:pPr>
        <w:pStyle w:val="Heading2"/>
      </w:pPr>
      <w:r>
        <w:t>Conflict of Interest</w:t>
      </w:r>
    </w:p>
    <w:p w14:paraId="7159482D" w14:textId="77777777"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14:paraId="0932D578" w14:textId="77777777" w:rsidR="00F615CD" w:rsidRDefault="00F615CD" w:rsidP="00F615CD">
      <w:pPr>
        <w:pStyle w:val="Heading2"/>
      </w:pPr>
      <w:r>
        <w:t>Statement of Informed Consent</w:t>
      </w:r>
    </w:p>
    <w:p w14:paraId="7E341E74" w14:textId="77777777"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14:paraId="30813B62" w14:textId="77777777" w:rsidR="00F615CD" w:rsidRDefault="00F615CD" w:rsidP="00F615CD">
      <w:r>
        <w:t xml:space="preserve">Identifying details should be omitted if they are not essential. Complete anonymity is difficult to achieve, however, and informed consent should be obtained if there is any doubt. For example, masking the eye region in photographs </w:t>
      </w:r>
      <w:r>
        <w:t>of patients is inadequate protection of anonymity. If identifying characteristics are altered to protect anonymity, such as in genetic pedigrees, authors should provide assurance that alterations do not distort scientific meaning and editors should so note.</w:t>
      </w:r>
    </w:p>
    <w:p w14:paraId="68CFE029" w14:textId="77777777" w:rsidR="00F615CD" w:rsidRDefault="00F615CD" w:rsidP="00F615CD">
      <w:pPr>
        <w:pStyle w:val="Heading2"/>
      </w:pPr>
      <w:r>
        <w:t>Statement of Human and Animal Rights</w:t>
      </w:r>
    </w:p>
    <w:p w14:paraId="09D782A1" w14:textId="77777777" w:rsidR="00F615CD" w:rsidRDefault="00F615CD" w:rsidP="00F615CD">
      <w: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explicitly approved the doubtful aspects of the study. When reporting experiments on animals, authors should be asked to indicate whether the institutional and national guide for the care and use of laboratory animals was followed.</w:t>
      </w:r>
    </w:p>
    <w:p w14:paraId="2BBB0606" w14:textId="77777777" w:rsidR="00702083" w:rsidRDefault="00702083" w:rsidP="00F615CD">
      <w:pPr>
        <w:pStyle w:val="heading10"/>
        <w:rPr>
          <w:rStyle w:val="AbsatzNormal"/>
        </w:rPr>
      </w:pPr>
      <w:r w:rsidRPr="005B4ECD">
        <w:rPr>
          <w:rStyle w:val="AbsatzNormal"/>
          <w:sz w:val="24"/>
          <w:szCs w:val="24"/>
        </w:rPr>
        <w:t>C</w:t>
      </w:r>
      <w:r>
        <w:rPr>
          <w:rStyle w:val="AbsatzNormal"/>
        </w:rPr>
        <w:t xml:space="preserve">ONCLUSIONS </w:t>
      </w:r>
    </w:p>
    <w:p w14:paraId="40E2DC1C" w14:textId="77777777"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14:paraId="5A230665" w14:textId="77777777" w:rsidR="00702083" w:rsidRDefault="00702083">
      <w:pPr>
        <w:pStyle w:val="PlainText"/>
      </w:pPr>
      <w:r>
        <w:t xml:space="preserve">To view the prescribed text boundaries of the paper use macro </w:t>
      </w:r>
      <w:r>
        <w:rPr>
          <w:sz w:val="18"/>
        </w:rPr>
        <w:t>[</w:t>
      </w:r>
      <w:r>
        <w:t>view] on the menu bar and then choose [recommended view]. In order to reset this option choose option [undo recommended] from the menu bar [view].</w:t>
      </w:r>
    </w:p>
    <w:p w14:paraId="0CB943EF" w14:textId="77777777" w:rsidR="00C235ED" w:rsidRDefault="00C235ED" w:rsidP="00C235ED">
      <w:pPr>
        <w:pStyle w:val="PlainText"/>
        <w:ind w:firstLine="0"/>
      </w:pPr>
    </w:p>
    <w:p w14:paraId="3A6FE93D" w14:textId="77777777" w:rsidR="00C93629" w:rsidRDefault="00C93629" w:rsidP="00C93629">
      <w:pPr>
        <w:pStyle w:val="heading1withoutNr"/>
        <w:rPr>
          <w:rStyle w:val="AbsatzNormal"/>
        </w:rPr>
      </w:pPr>
      <w:r>
        <w:rPr>
          <w:rStyle w:val="initial12"/>
        </w:rPr>
        <w:t>A</w:t>
      </w:r>
      <w:r>
        <w:rPr>
          <w:rStyle w:val="AbsatzNormal"/>
        </w:rPr>
        <w:t>CKNOWLEDGMENT</w:t>
      </w:r>
    </w:p>
    <w:p w14:paraId="72539296" w14:textId="77777777" w:rsidR="00C93629" w:rsidRDefault="00C93629" w:rsidP="00C93629">
      <w:pPr>
        <w:rPr>
          <w:lang w:val="en-GB"/>
        </w:rPr>
      </w:pPr>
      <w:r>
        <w:t>Format</w:t>
      </w:r>
      <w:r>
        <w:rPr>
          <w:lang w:val="en-GB"/>
        </w:rPr>
        <w:t xml:space="preserve"> the Acknowledgment and References headlines without numbering.</w:t>
      </w:r>
    </w:p>
    <w:p w14:paraId="0B2B84FF" w14:textId="77777777"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14:paraId="1F99F1E5" w14:textId="77777777"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14:paraId="6FE1AE10" w14:textId="77777777" w:rsidR="00C235ED" w:rsidRDefault="00C235ED" w:rsidP="00C235ED">
      <w:pPr>
        <w:ind w:firstLine="0"/>
        <w:rPr>
          <w:lang w:val="en-GB"/>
        </w:rPr>
      </w:pPr>
    </w:p>
    <w:p w14:paraId="3FDF8DC7" w14:textId="77777777" w:rsidR="00702083" w:rsidRDefault="00702083">
      <w:pPr>
        <w:pStyle w:val="heading1withoutNr"/>
        <w:rPr>
          <w:rStyle w:val="AbsatzNormal"/>
        </w:rPr>
      </w:pPr>
      <w:r>
        <w:rPr>
          <w:rStyle w:val="initial12"/>
        </w:rPr>
        <w:lastRenderedPageBreak/>
        <w:t>R</w:t>
      </w:r>
      <w:r>
        <w:rPr>
          <w:rStyle w:val="AbsatzNormal"/>
        </w:rPr>
        <w:t xml:space="preserve">EFERENCES </w:t>
      </w:r>
    </w:p>
    <w:p w14:paraId="7E4EEFC5" w14:textId="77777777"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14:paraId="355148A9" w14:textId="77777777"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14:paraId="0A5D4B0C" w14:textId="77777777" w:rsidR="00702083" w:rsidRDefault="00702083">
      <w:pPr>
        <w:rPr>
          <w:lang w:val="en-GB"/>
        </w:rPr>
      </w:pPr>
    </w:p>
    <w:p w14:paraId="3814C20F" w14:textId="77777777" w:rsidR="00702083" w:rsidRDefault="00702083" w:rsidP="00141A79">
      <w:pPr>
        <w:pStyle w:val="referenceItem"/>
        <w:numPr>
          <w:ilvl w:val="0"/>
          <w:numId w:val="39"/>
        </w:numPr>
      </w:pPr>
      <w:r>
        <w:t xml:space="preserve">Smith J, Jones M Jr, Houghton L et al. (1999) Future of health insurance. N </w:t>
      </w:r>
      <w:proofErr w:type="spellStart"/>
      <w:r>
        <w:t>Engl</w:t>
      </w:r>
      <w:proofErr w:type="spellEnd"/>
      <w:r>
        <w:t xml:space="preserve"> J Med 965:325–329</w:t>
      </w:r>
      <w:r w:rsidR="00023D30">
        <w:rPr>
          <w:noProof/>
        </w:rPr>
        <w:drawing>
          <wp:inline distT="0" distB="0" distL="0" distR="0" wp14:anchorId="2D3CC952" wp14:editId="1004208A">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F6583DB" w14:textId="77777777" w:rsidR="00702083" w:rsidRDefault="00702083" w:rsidP="00955240">
      <w:pPr>
        <w:pStyle w:val="referenceItem"/>
        <w:numPr>
          <w:ilvl w:val="0"/>
          <w:numId w:val="39"/>
        </w:numPr>
      </w:pPr>
      <w:r>
        <w:t>South J, Blass B (2001) The future of modern genomics. Blackwell, London</w:t>
      </w:r>
    </w:p>
    <w:p w14:paraId="44802A32" w14:textId="77777777" w:rsidR="00702083" w:rsidRDefault="00702083" w:rsidP="00955240">
      <w:pPr>
        <w:pStyle w:val="referenceItem"/>
        <w:numPr>
          <w:ilvl w:val="0"/>
          <w:numId w:val="39"/>
        </w:numPr>
      </w:pPr>
      <w:r>
        <w:t xml:space="preserve">Smith J, Jones M Jr, Houghton L et al (1999) Future of health insurance. N </w:t>
      </w:r>
      <w:proofErr w:type="spellStart"/>
      <w:r>
        <w:t>Engl</w:t>
      </w:r>
      <w:proofErr w:type="spellEnd"/>
      <w:r>
        <w:t xml:space="preserve"> J Med 965:325–329 DOI 10.10007/s002149800025</w:t>
      </w:r>
      <w:r w:rsidR="00023D30">
        <w:rPr>
          <w:noProof/>
        </w:rPr>
        <w:drawing>
          <wp:inline distT="0" distB="0" distL="0" distR="0" wp14:anchorId="09610822" wp14:editId="6A81A417">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14:paraId="03DF9E81" w14:textId="77777777" w:rsidR="00702083" w:rsidRDefault="00702083" w:rsidP="00955240">
      <w:pPr>
        <w:pStyle w:val="referenceItem"/>
        <w:numPr>
          <w:ilvl w:val="0"/>
          <w:numId w:val="39"/>
        </w:numPr>
      </w:pPr>
      <w:r>
        <w:t xml:space="preserve">Lock I, </w:t>
      </w:r>
      <w:proofErr w:type="spellStart"/>
      <w:r>
        <w:t>Jerov</w:t>
      </w:r>
      <w:proofErr w:type="spellEnd"/>
      <w:r>
        <w:t xml:space="preserve"> M, </w:t>
      </w:r>
      <w:proofErr w:type="spellStart"/>
      <w:r>
        <w:t>Scovith</w:t>
      </w:r>
      <w:proofErr w:type="spellEnd"/>
      <w:r>
        <w:t xml:space="preserve"> S (2003) Future of modeling and simulation, IFMBE Proc. vol. 4, World Congress on Med. Phys. &amp; Biomed. Eng., Sydney, Australia, 2003, pp 789–792</w:t>
      </w:r>
    </w:p>
    <w:p w14:paraId="39570619" w14:textId="77777777" w:rsidR="00702083" w:rsidRDefault="00702083" w:rsidP="00955240">
      <w:pPr>
        <w:pStyle w:val="authoraddressline1"/>
        <w:keepNext/>
        <w:ind w:left="360"/>
        <w:rPr>
          <w:snapToGrid w:val="0"/>
          <w:lang w:eastAsia="ja-JP"/>
        </w:rPr>
      </w:pPr>
      <w:r>
        <w:rPr>
          <w:snapToGrid w:val="0"/>
          <w:lang w:eastAsia="ja-JP"/>
        </w:rPr>
        <w:t xml:space="preserve">Use </w:t>
      </w:r>
      <w:r w:rsidR="00FF5C44">
        <w:rPr>
          <w:snapToGrid w:val="0"/>
          <w:lang w:eastAsia="ja-JP"/>
        </w:rPr>
        <w:t>macro [author address] to enter</w:t>
      </w:r>
      <w:r>
        <w:rPr>
          <w:snapToGrid w:val="0"/>
          <w:lang w:eastAsia="ja-JP"/>
        </w:rPr>
        <w:t xml:space="preserve"> the </w:t>
      </w:r>
      <w:r>
        <w:rPr>
          <w:rFonts w:hint="eastAsia"/>
          <w:snapToGrid w:val="0"/>
          <w:lang w:eastAsia="ja-JP"/>
        </w:rPr>
        <w:t>address of the corresponding author:</w:t>
      </w:r>
    </w:p>
    <w:p w14:paraId="5A91D1C9" w14:textId="77777777" w:rsidR="00702083" w:rsidRDefault="00702083" w:rsidP="00955240">
      <w:pPr>
        <w:pStyle w:val="authoraddress"/>
        <w:ind w:left="360" w:firstLine="0"/>
      </w:pPr>
      <w:r>
        <w:t>Author:</w:t>
      </w:r>
      <w:r>
        <w:tab/>
      </w:r>
    </w:p>
    <w:p w14:paraId="2729EAA8" w14:textId="77777777" w:rsidR="00702083" w:rsidRDefault="00702083" w:rsidP="00955240">
      <w:pPr>
        <w:pStyle w:val="authoraddress"/>
        <w:keepNext/>
        <w:ind w:left="360" w:firstLine="0"/>
      </w:pPr>
      <w:r>
        <w:t>Institute:</w:t>
      </w:r>
      <w:r>
        <w:tab/>
      </w:r>
    </w:p>
    <w:p w14:paraId="0E1BF252" w14:textId="77777777" w:rsidR="00702083" w:rsidRDefault="00702083" w:rsidP="00955240">
      <w:pPr>
        <w:pStyle w:val="authoraddress"/>
        <w:ind w:left="360" w:firstLine="0"/>
      </w:pPr>
      <w:r>
        <w:t>Street:</w:t>
      </w:r>
      <w:r>
        <w:tab/>
      </w:r>
    </w:p>
    <w:p w14:paraId="612BEB9C" w14:textId="77777777" w:rsidR="00702083" w:rsidRDefault="00702083" w:rsidP="00955240">
      <w:pPr>
        <w:pStyle w:val="authoraddress"/>
        <w:ind w:left="360" w:firstLine="0"/>
      </w:pPr>
      <w:r>
        <w:t>City:</w:t>
      </w:r>
      <w:r>
        <w:tab/>
      </w:r>
    </w:p>
    <w:p w14:paraId="6CFAA5DF" w14:textId="77777777" w:rsidR="00702083" w:rsidRDefault="00702083" w:rsidP="00955240">
      <w:pPr>
        <w:pStyle w:val="authoraddress"/>
        <w:ind w:left="360" w:firstLine="0"/>
      </w:pPr>
      <w:r>
        <w:t>Country:</w:t>
      </w:r>
      <w:r>
        <w:tab/>
      </w:r>
    </w:p>
    <w:p w14:paraId="66BA52EC" w14:textId="77777777" w:rsidR="00702083" w:rsidRDefault="00702083" w:rsidP="00955240">
      <w:pPr>
        <w:pStyle w:val="authoraddress"/>
        <w:ind w:left="360" w:firstLine="0"/>
      </w:pPr>
      <w:r>
        <w:rPr>
          <w:rFonts w:hint="eastAsia"/>
        </w:rPr>
        <w:t>Email:</w:t>
      </w:r>
      <w:r>
        <w:tab/>
      </w:r>
    </w:p>
    <w:p w14:paraId="150C0BC4" w14:textId="77777777" w:rsidR="00702083" w:rsidRDefault="00702083">
      <w:pPr>
        <w:sectPr w:rsidR="00702083" w:rsidSect="008625C0">
          <w:type w:val="continuous"/>
          <w:pgSz w:w="11907" w:h="15819" w:code="218"/>
          <w:pgMar w:top="1531" w:right="936" w:bottom="2268" w:left="936" w:header="851" w:footer="964" w:gutter="0"/>
          <w:cols w:num="2" w:space="340"/>
          <w:docGrid w:linePitch="360"/>
        </w:sectPr>
      </w:pPr>
    </w:p>
    <w:p w14:paraId="0A2C247D" w14:textId="77777777" w:rsidR="00702083" w:rsidRDefault="00702083">
      <w:pPr>
        <w:pStyle w:val="End"/>
      </w:pPr>
    </w:p>
    <w:p w14:paraId="5A80916C" w14:textId="77777777" w:rsidR="00702083" w:rsidRDefault="00702083">
      <w:pPr>
        <w:pStyle w:val="End"/>
      </w:pPr>
    </w:p>
    <w:p w14:paraId="1157B70D" w14:textId="77777777" w:rsidR="00CC5963" w:rsidRDefault="00CC5963">
      <w:pPr>
        <w:pStyle w:val="End"/>
      </w:pPr>
    </w:p>
    <w:p w14:paraId="6D1626E4" w14:textId="77777777" w:rsidR="00CC5963" w:rsidRDefault="00CC5963">
      <w:pPr>
        <w:pStyle w:val="End"/>
      </w:pPr>
    </w:p>
    <w:p w14:paraId="05DEE960" w14:textId="77777777" w:rsidR="00CC5963" w:rsidRDefault="00CC5963" w:rsidP="00CC5963">
      <w:pPr>
        <w:pStyle w:val="author"/>
      </w:pPr>
    </w:p>
    <w:sectPr w:rsidR="00CC5963" w:rsidSect="008625C0">
      <w:type w:val="continuous"/>
      <w:pgSz w:w="11907" w:h="15819" w:code="218"/>
      <w:pgMar w:top="1531" w:right="936" w:bottom="2268" w:left="93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F7DB" w14:textId="77777777" w:rsidR="00EF0B16" w:rsidRDefault="00EF0B16">
      <w:r>
        <w:separator/>
      </w:r>
    </w:p>
  </w:endnote>
  <w:endnote w:type="continuationSeparator" w:id="0">
    <w:p w14:paraId="07503737" w14:textId="77777777" w:rsidR="00EF0B16" w:rsidRDefault="00EF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78E4" w14:textId="6491847F" w:rsidR="00AB6A36" w:rsidRDefault="00AB6A36" w:rsidP="00AB6A36">
    <w:pPr>
      <w:pStyle w:val="Footer"/>
      <w:ind w:right="-563"/>
      <w:jc w:val="center"/>
    </w:pPr>
    <w:r w:rsidRPr="00FD2567">
      <w:t>The 42</w:t>
    </w:r>
    <w:r w:rsidRPr="00FD2567">
      <w:rPr>
        <w:vertAlign w:val="superscript"/>
      </w:rPr>
      <w:t>nd</w:t>
    </w:r>
    <w:r w:rsidRPr="00FD2567">
      <w:t xml:space="preserve"> Conference of The</w:t>
    </w:r>
    <w:r w:rsidR="008625C0">
      <w:t xml:space="preserve"> </w:t>
    </w:r>
    <w:r w:rsidRPr="00FD2567">
      <w:t>Canadian Medical and Biological Engineering</w:t>
    </w:r>
    <w:r>
      <w:t xml:space="preserve"> Society</w:t>
    </w:r>
  </w:p>
  <w:p w14:paraId="0E1274E2" w14:textId="77777777"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CF93" w14:textId="77777777" w:rsidR="008625C0" w:rsidRDefault="00AB6A36" w:rsidP="00AB6A36">
    <w:pPr>
      <w:pStyle w:val="Footer"/>
      <w:ind w:right="-563"/>
      <w:jc w:val="center"/>
    </w:pPr>
    <w:r w:rsidRPr="00FD2567">
      <w:t>The 42</w:t>
    </w:r>
    <w:r w:rsidRPr="00FD2567">
      <w:rPr>
        <w:vertAlign w:val="superscript"/>
      </w:rPr>
      <w:t>nd</w:t>
    </w:r>
    <w:r w:rsidRPr="00FD2567">
      <w:t xml:space="preserve"> Conference of The</w:t>
    </w:r>
    <w:r w:rsidR="008625C0">
      <w:t xml:space="preserve"> </w:t>
    </w:r>
    <w:r w:rsidRPr="00FD2567">
      <w:t>Canadian Medical and Biological Engineering</w:t>
    </w:r>
    <w:r>
      <w:t xml:space="preserve"> Society</w:t>
    </w:r>
  </w:p>
  <w:p w14:paraId="7496876B" w14:textId="40C1CFEF" w:rsidR="007A39CF" w:rsidRPr="008625C0" w:rsidRDefault="00AB6A36" w:rsidP="00AB6A36">
    <w:pPr>
      <w:pStyle w:val="Footer"/>
      <w:ind w:right="-563"/>
      <w:jc w:val="center"/>
      <w:rPr>
        <w:lang w:val="fr-CA"/>
      </w:rPr>
    </w:pPr>
    <w:r w:rsidRPr="008625C0">
      <w:rPr>
        <w:lang w:val="fr-CA"/>
      </w:rPr>
      <w:t>La Société Canadienne de Génie Biomédical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E90F" w14:textId="77777777" w:rsidR="00EF0B16" w:rsidRDefault="00EF0B16">
      <w:pPr>
        <w:pStyle w:val="p1a"/>
      </w:pPr>
      <w:r>
        <w:separator/>
      </w:r>
    </w:p>
  </w:footnote>
  <w:footnote w:type="continuationSeparator" w:id="0">
    <w:p w14:paraId="4D34B77F" w14:textId="77777777" w:rsidR="00EF0B16" w:rsidRDefault="00EF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475C" w14:textId="77777777" w:rsidR="007A39CF" w:rsidRPr="00602C4A" w:rsidRDefault="007A39CF" w:rsidP="00602C4A">
    <w:pPr>
      <w:pStyle w:val="Header"/>
    </w:pPr>
    <w:r>
      <w:fldChar w:fldCharType="begin"/>
    </w:r>
    <w:r>
      <w:instrText xml:space="preserve"> PAGE </w:instrText>
    </w:r>
    <w:r>
      <w:fldChar w:fldCharType="separate"/>
    </w:r>
    <w:r w:rsidR="00AB6A3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783A" w14:textId="2435467C" w:rsidR="007A39CF" w:rsidRDefault="00015554" w:rsidP="00602C4A">
    <w:pPr>
      <w:pStyle w:val="runningtitle"/>
    </w:pPr>
    <w:r>
      <w:rPr>
        <w:noProof/>
      </w:rPr>
      <w:drawing>
        <wp:anchor distT="0" distB="0" distL="114300" distR="114300" simplePos="0" relativeHeight="251659776" behindDoc="0" locked="0" layoutInCell="1" allowOverlap="1" wp14:anchorId="2ADDC031" wp14:editId="5FA02D5A">
          <wp:simplePos x="0" y="0"/>
          <wp:positionH relativeFrom="column">
            <wp:posOffset>44245</wp:posOffset>
          </wp:positionH>
          <wp:positionV relativeFrom="paragraph">
            <wp:posOffset>-206477</wp:posOffset>
          </wp:positionV>
          <wp:extent cx="1440000" cy="554400"/>
          <wp:effectExtent l="0" t="0" r="8255" b="0"/>
          <wp:wrapThrough wrapText="bothSides">
            <wp:wrapPolygon edited="0">
              <wp:start x="0" y="0"/>
              <wp:lineTo x="0" y="20784"/>
              <wp:lineTo x="21438" y="20784"/>
              <wp:lineTo x="2143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mbec2019.png"/>
                  <pic:cNvPicPr/>
                </pic:nvPicPr>
                <pic:blipFill>
                  <a:blip r:embed="rId1"/>
                  <a:stretch>
                    <a:fillRect/>
                  </a:stretch>
                </pic:blipFill>
                <pic:spPr>
                  <a:xfrm>
                    <a:off x="0" y="0"/>
                    <a:ext cx="1440000" cy="554400"/>
                  </a:xfrm>
                  <a:prstGeom prst="rect">
                    <a:avLst/>
                  </a:prstGeom>
                </pic:spPr>
              </pic:pic>
            </a:graphicData>
          </a:graphic>
        </wp:anchor>
      </w:drawing>
    </w:r>
    <w:r w:rsidR="007A39CF">
      <w:tab/>
    </w:r>
    <w:r w:rsidR="007A39CF">
      <w:fldChar w:fldCharType="begin"/>
    </w:r>
    <w:r w:rsidR="007A39CF">
      <w:instrText xml:space="preserve"> PAGE </w:instrText>
    </w:r>
    <w:r w:rsidR="007A39CF">
      <w:fldChar w:fldCharType="separate"/>
    </w:r>
    <w:r w:rsidR="00AB6A36">
      <w:rPr>
        <w:noProof/>
      </w:rPr>
      <w:t>1</w:t>
    </w:r>
    <w:r w:rsidR="007A39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4729A4"/>
    <w:multiLevelType w:val="hybridMultilevel"/>
    <w:tmpl w:val="A15230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1C21C7"/>
    <w:multiLevelType w:val="multilevel"/>
    <w:tmpl w:val="D5827DD4"/>
    <w:lvl w:ilvl="0">
      <w:start w:val="1"/>
      <w:numFmt w:val="upperRoman"/>
      <w:pStyle w:val="Heading1"/>
      <w:suff w:val="space"/>
      <w:lvlText w:val="%1."/>
      <w:lvlJc w:val="center"/>
      <w:pPr>
        <w:ind w:left="0" w:firstLine="0"/>
      </w:pPr>
    </w:lvl>
    <w:lvl w:ilvl="1">
      <w:start w:val="1"/>
      <w:numFmt w:val="upperLetter"/>
      <w:pStyle w:val="Heading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9"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6"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0"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2"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35"/>
    <w:multiLevelType w:val="hybridMultilevel"/>
    <w:tmpl w:val="1A9E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5"/>
  </w:num>
  <w:num w:numId="3">
    <w:abstractNumId w:val="23"/>
  </w:num>
  <w:num w:numId="4">
    <w:abstractNumId w:val="21"/>
  </w:num>
  <w:num w:numId="5">
    <w:abstractNumId w:val="19"/>
  </w:num>
  <w:num w:numId="6">
    <w:abstractNumId w:val="39"/>
  </w:num>
  <w:num w:numId="7">
    <w:abstractNumId w:val="38"/>
  </w:num>
  <w:num w:numId="8">
    <w:abstractNumId w:val="17"/>
  </w:num>
  <w:num w:numId="9">
    <w:abstractNumId w:val="18"/>
  </w:num>
  <w:num w:numId="10">
    <w:abstractNumId w:val="29"/>
  </w:num>
  <w:num w:numId="11">
    <w:abstractNumId w:val="20"/>
  </w:num>
  <w:num w:numId="12">
    <w:abstractNumId w:val="31"/>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11"/>
  </w:num>
  <w:num w:numId="26">
    <w:abstractNumId w:val="27"/>
  </w:num>
  <w:num w:numId="27">
    <w:abstractNumId w:val="36"/>
  </w:num>
  <w:num w:numId="28">
    <w:abstractNumId w:val="10"/>
  </w:num>
  <w:num w:numId="29">
    <w:abstractNumId w:val="37"/>
  </w:num>
  <w:num w:numId="30">
    <w:abstractNumId w:val="34"/>
  </w:num>
  <w:num w:numId="31">
    <w:abstractNumId w:val="16"/>
  </w:num>
  <w:num w:numId="32">
    <w:abstractNumId w:val="15"/>
  </w:num>
  <w:num w:numId="33">
    <w:abstractNumId w:val="32"/>
  </w:num>
  <w:num w:numId="34">
    <w:abstractNumId w:val="30"/>
  </w:num>
  <w:num w:numId="35">
    <w:abstractNumId w:val="24"/>
  </w:num>
  <w:num w:numId="36">
    <w:abstractNumId w:val="28"/>
  </w:num>
  <w:num w:numId="37">
    <w:abstractNumId w:val="12"/>
  </w:num>
  <w:num w:numId="38">
    <w:abstractNumId w:val="40"/>
  </w:num>
  <w:num w:numId="39">
    <w:abstractNumId w:val="35"/>
  </w:num>
  <w:num w:numId="40">
    <w:abstractNumId w:val="3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tex_version" w:val="2009_1"/>
    <w:docVar w:name="template_creator" w:val="Thomas.Heinrich@le-tex.de_x000d__x000a_"/>
  </w:docVars>
  <w:rsids>
    <w:rsidRoot w:val="003C1FD2"/>
    <w:rsid w:val="00002313"/>
    <w:rsid w:val="0000588F"/>
    <w:rsid w:val="00015554"/>
    <w:rsid w:val="00023D30"/>
    <w:rsid w:val="000A18FB"/>
    <w:rsid w:val="00101194"/>
    <w:rsid w:val="00141A79"/>
    <w:rsid w:val="001C0A06"/>
    <w:rsid w:val="00202969"/>
    <w:rsid w:val="00262CBC"/>
    <w:rsid w:val="002D39AE"/>
    <w:rsid w:val="003063D5"/>
    <w:rsid w:val="003418F5"/>
    <w:rsid w:val="00387C6A"/>
    <w:rsid w:val="003C1FD2"/>
    <w:rsid w:val="003C20B7"/>
    <w:rsid w:val="00444214"/>
    <w:rsid w:val="004C1ED2"/>
    <w:rsid w:val="004F7E3D"/>
    <w:rsid w:val="00511FCA"/>
    <w:rsid w:val="0052314B"/>
    <w:rsid w:val="00587C49"/>
    <w:rsid w:val="005B4ECD"/>
    <w:rsid w:val="005C6F88"/>
    <w:rsid w:val="005D7A78"/>
    <w:rsid w:val="005E772D"/>
    <w:rsid w:val="00602C4A"/>
    <w:rsid w:val="00634FE5"/>
    <w:rsid w:val="00667945"/>
    <w:rsid w:val="006F05FA"/>
    <w:rsid w:val="00702083"/>
    <w:rsid w:val="00730071"/>
    <w:rsid w:val="00745ACD"/>
    <w:rsid w:val="007512F2"/>
    <w:rsid w:val="00760798"/>
    <w:rsid w:val="007A39CF"/>
    <w:rsid w:val="007B101B"/>
    <w:rsid w:val="007B62FA"/>
    <w:rsid w:val="007B6DCA"/>
    <w:rsid w:val="007F5FB0"/>
    <w:rsid w:val="008625C0"/>
    <w:rsid w:val="008C27BE"/>
    <w:rsid w:val="00931F9E"/>
    <w:rsid w:val="0094213C"/>
    <w:rsid w:val="00953D53"/>
    <w:rsid w:val="00955240"/>
    <w:rsid w:val="00964860"/>
    <w:rsid w:val="00991080"/>
    <w:rsid w:val="009A5C95"/>
    <w:rsid w:val="009B13CB"/>
    <w:rsid w:val="009C6CB7"/>
    <w:rsid w:val="00A30B41"/>
    <w:rsid w:val="00A70EB6"/>
    <w:rsid w:val="00A74786"/>
    <w:rsid w:val="00A927B5"/>
    <w:rsid w:val="00AB6A36"/>
    <w:rsid w:val="00B27F31"/>
    <w:rsid w:val="00B61B48"/>
    <w:rsid w:val="00C235ED"/>
    <w:rsid w:val="00C75406"/>
    <w:rsid w:val="00C93629"/>
    <w:rsid w:val="00C946BB"/>
    <w:rsid w:val="00CA75DB"/>
    <w:rsid w:val="00CC5963"/>
    <w:rsid w:val="00D25D4C"/>
    <w:rsid w:val="00D33538"/>
    <w:rsid w:val="00DE24EE"/>
    <w:rsid w:val="00E13747"/>
    <w:rsid w:val="00E924F4"/>
    <w:rsid w:val="00EB1DD6"/>
    <w:rsid w:val="00EF0B16"/>
    <w:rsid w:val="00F3706A"/>
    <w:rsid w:val="00F430F3"/>
    <w:rsid w:val="00F615CD"/>
    <w:rsid w:val="00F97410"/>
    <w:rsid w:val="00FC60B3"/>
    <w:rsid w:val="00FD595E"/>
    <w:rsid w:val="00FF5C44"/>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556AC8"/>
  <w15:docId w15:val="{A1572A81-D7AC-4742-BF50-205572F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88F"/>
    <w:pPr>
      <w:tabs>
        <w:tab w:val="left" w:pos="340"/>
        <w:tab w:val="left" w:pos="680"/>
      </w:tabs>
      <w:ind w:firstLine="227"/>
      <w:jc w:val="both"/>
    </w:pPr>
    <w:rPr>
      <w:lang w:eastAsia="de-DE"/>
    </w:rPr>
  </w:style>
  <w:style w:type="paragraph" w:styleId="Heading1">
    <w:name w:val="heading 1"/>
    <w:basedOn w:val="Normal"/>
    <w:next w:val="Normal"/>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Heading2">
    <w:name w:val="heading 2"/>
    <w:basedOn w:val="Heading1"/>
    <w:next w:val="Normal"/>
    <w:qFormat/>
    <w:rsid w:val="0000588F"/>
    <w:pPr>
      <w:numPr>
        <w:ilvl w:val="1"/>
      </w:numPr>
      <w:spacing w:before="300" w:after="150"/>
      <w:ind w:left="0"/>
      <w:jc w:val="left"/>
      <w:outlineLvl w:val="1"/>
    </w:pPr>
    <w:rPr>
      <w:bCs w:val="0"/>
      <w:i/>
      <w:iCs/>
      <w:caps w:val="0"/>
      <w:sz w:val="20"/>
      <w:szCs w:val="20"/>
    </w:rPr>
  </w:style>
  <w:style w:type="paragraph" w:styleId="Heading3">
    <w:name w:val="heading 3"/>
    <w:basedOn w:val="Heading2"/>
    <w:next w:val="Normal"/>
    <w:qFormat/>
    <w:rsid w:val="00C75406"/>
    <w:pPr>
      <w:numPr>
        <w:ilvl w:val="0"/>
        <w:numId w:val="0"/>
      </w:numPr>
      <w:spacing w:before="150" w:after="0"/>
      <w:outlineLvl w:val="2"/>
    </w:pPr>
    <w:rPr>
      <w:bCs/>
      <w:szCs w:val="26"/>
    </w:rPr>
  </w:style>
  <w:style w:type="paragraph" w:styleId="Heading4">
    <w:name w:val="heading 4"/>
    <w:basedOn w:val="Heading3"/>
    <w:next w:val="Normal"/>
    <w:qFormat/>
    <w:rsid w:val="0000588F"/>
    <w:pPr>
      <w:spacing w:before="300" w:after="150"/>
      <w:outlineLvl w:val="3"/>
    </w:pPr>
    <w:rPr>
      <w:bCs w:val="0"/>
      <w:szCs w:val="28"/>
    </w:rPr>
  </w:style>
  <w:style w:type="paragraph" w:styleId="Heading5">
    <w:name w:val="heading 5"/>
    <w:basedOn w:val="Heading3"/>
    <w:next w:val="Normal"/>
    <w:qFormat/>
    <w:rsid w:val="0000588F"/>
    <w:pPr>
      <w:outlineLvl w:val="4"/>
    </w:pPr>
    <w:rPr>
      <w:bCs w:val="0"/>
      <w:iCs w:val="0"/>
    </w:rPr>
  </w:style>
  <w:style w:type="paragraph" w:styleId="Heading6">
    <w:name w:val="heading 6"/>
    <w:basedOn w:val="Heading3"/>
    <w:next w:val="Normal"/>
    <w:qFormat/>
    <w:rsid w:val="0000588F"/>
    <w:pPr>
      <w:spacing w:before="240" w:after="60"/>
      <w:outlineLvl w:val="5"/>
    </w:pPr>
    <w:rPr>
      <w:bCs w:val="0"/>
      <w:szCs w:val="22"/>
    </w:rPr>
  </w:style>
  <w:style w:type="paragraph" w:styleId="Heading7">
    <w:name w:val="heading 7"/>
    <w:basedOn w:val="Heading3"/>
    <w:next w:val="Normal"/>
    <w:qFormat/>
    <w:rsid w:val="0000588F"/>
    <w:pPr>
      <w:spacing w:before="240" w:after="60"/>
      <w:outlineLvl w:val="6"/>
    </w:pPr>
    <w:rPr>
      <w:szCs w:val="24"/>
    </w:rPr>
  </w:style>
  <w:style w:type="paragraph" w:styleId="Heading8">
    <w:name w:val="heading 8"/>
    <w:basedOn w:val="Heading3"/>
    <w:next w:val="Normal"/>
    <w:qFormat/>
    <w:rsid w:val="0000588F"/>
    <w:pPr>
      <w:spacing w:before="300" w:after="150"/>
      <w:outlineLvl w:val="7"/>
    </w:pPr>
    <w:rPr>
      <w:iCs w:val="0"/>
      <w:szCs w:val="24"/>
    </w:rPr>
  </w:style>
  <w:style w:type="paragraph" w:styleId="Heading9">
    <w:name w:val="heading 9"/>
    <w:basedOn w:val="Heading3"/>
    <w:next w:val="Normal"/>
    <w:qFormat/>
    <w:rsid w:val="0000588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Normal"/>
    <w:rsid w:val="00702083"/>
    <w:pPr>
      <w:spacing w:after="400"/>
      <w:ind w:firstLine="227"/>
      <w:contextualSpacing/>
      <w:jc w:val="both"/>
    </w:pPr>
    <w:rPr>
      <w:b/>
      <w:sz w:val="18"/>
      <w:szCs w:val="18"/>
      <w:lang w:eastAsia="de-DE"/>
    </w:rPr>
  </w:style>
  <w:style w:type="character" w:styleId="FollowedHyperlink">
    <w:name w:val="FollowedHyperlink"/>
    <w:basedOn w:val="DefaultParagraphFont"/>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Normal"/>
    <w:next w:val="figlegend"/>
    <w:rsid w:val="0000588F"/>
    <w:pPr>
      <w:keepNext/>
      <w:keepLines/>
      <w:spacing w:before="300" w:after="100"/>
      <w:ind w:firstLine="0"/>
      <w:jc w:val="center"/>
    </w:pPr>
    <w:rPr>
      <w:sz w:val="16"/>
    </w:rPr>
  </w:style>
  <w:style w:type="paragraph" w:customStyle="1" w:styleId="figlegend">
    <w:name w:val="figlegend"/>
    <w:next w:val="Normal"/>
    <w:rsid w:val="0000588F"/>
    <w:pPr>
      <w:keepLines/>
      <w:spacing w:before="100" w:after="300"/>
      <w:contextualSpacing/>
      <w:jc w:val="center"/>
    </w:pPr>
    <w:rPr>
      <w:snapToGrid w:val="0"/>
      <w:sz w:val="16"/>
      <w:szCs w:val="16"/>
    </w:rPr>
  </w:style>
  <w:style w:type="paragraph" w:customStyle="1" w:styleId="referenceavailable">
    <w:name w:val="reference_available"/>
    <w:basedOn w:val="Normal"/>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0">
    <w:name w:val="heading1"/>
    <w:basedOn w:val="Heading1"/>
    <w:next w:val="Normal"/>
    <w:rsid w:val="0000588F"/>
    <w:rPr>
      <w:snapToGrid w:val="0"/>
      <w:lang w:eastAsia="en-US"/>
    </w:rPr>
  </w:style>
  <w:style w:type="paragraph" w:customStyle="1" w:styleId="heading20">
    <w:name w:val="heading2"/>
    <w:basedOn w:val="Heading2"/>
    <w:next w:val="Normal"/>
    <w:rsid w:val="0000588F"/>
  </w:style>
  <w:style w:type="paragraph" w:customStyle="1" w:styleId="heading2heading1">
    <w:name w:val="heading2_heading1"/>
    <w:basedOn w:val="heading20"/>
    <w:rsid w:val="0000588F"/>
    <w:pPr>
      <w:spacing w:before="0"/>
    </w:pPr>
  </w:style>
  <w:style w:type="character" w:styleId="Hyperlink">
    <w:name w:val="Hyperlink"/>
    <w:basedOn w:val="DefaultParagraphFont"/>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DefaultParagraphFont"/>
    <w:rsid w:val="0000588F"/>
    <w:rPr>
      <w:i/>
      <w:iCs/>
    </w:rPr>
  </w:style>
  <w:style w:type="character" w:customStyle="1" w:styleId="initial12">
    <w:name w:val="initial_12"/>
    <w:basedOn w:val="DefaultParagraphFont"/>
    <w:rsid w:val="0000588F"/>
    <w:rPr>
      <w:sz w:val="24"/>
      <w:szCs w:val="24"/>
    </w:rPr>
  </w:style>
  <w:style w:type="paragraph" w:styleId="Salutation">
    <w:name w:val="Salutation"/>
    <w:basedOn w:val="Normal"/>
    <w:next w:val="Normal"/>
    <w:rsid w:val="0000588F"/>
  </w:style>
  <w:style w:type="paragraph" w:customStyle="1" w:styleId="tablelegend">
    <w:name w:val="tablelegend"/>
    <w:basedOn w:val="Normal"/>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DefaultParagraphFont"/>
    <w:rsid w:val="0000588F"/>
    <w:rPr>
      <w:sz w:val="20"/>
      <w:szCs w:val="20"/>
      <w:lang w:eastAsia="en-US"/>
    </w:rPr>
  </w:style>
  <w:style w:type="character" w:customStyle="1" w:styleId="bold">
    <w:name w:val="bold"/>
    <w:basedOn w:val="DefaultParagraphFont"/>
    <w:rsid w:val="0000588F"/>
    <w:rPr>
      <w:b/>
    </w:rPr>
  </w:style>
  <w:style w:type="character" w:customStyle="1" w:styleId="initial8">
    <w:name w:val="initial_8"/>
    <w:basedOn w:val="DefaultParagraphFont"/>
    <w:rsid w:val="0000588F"/>
    <w:rPr>
      <w:caps/>
      <w:sz w:val="16"/>
      <w:szCs w:val="16"/>
      <w:lang w:eastAsia="en-US"/>
    </w:rPr>
  </w:style>
  <w:style w:type="paragraph" w:customStyle="1" w:styleId="heading1withoutNr">
    <w:name w:val="heading1_withoutNr"/>
    <w:basedOn w:val="heading10"/>
    <w:next w:val="referenceItem"/>
    <w:rsid w:val="0000588F"/>
    <w:pPr>
      <w:numPr>
        <w:numId w:val="0"/>
      </w:numPr>
      <w:spacing w:before="360" w:after="180"/>
    </w:pPr>
  </w:style>
  <w:style w:type="paragraph" w:customStyle="1" w:styleId="referenceItem">
    <w:name w:val="reference_Item"/>
    <w:basedOn w:val="Normal"/>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Normal"/>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ListBullet">
    <w:name w:val="List Bullet"/>
    <w:basedOn w:val="Normal"/>
    <w:rsid w:val="0000588F"/>
    <w:pPr>
      <w:tabs>
        <w:tab w:val="clear" w:pos="340"/>
        <w:tab w:val="num" w:pos="360"/>
      </w:tabs>
      <w:ind w:left="360" w:hanging="360"/>
    </w:pPr>
  </w:style>
  <w:style w:type="character" w:customStyle="1" w:styleId="AufzhlungszeichenZchn1">
    <w:name w:val="Aufzählungszeichen Zchn1"/>
    <w:basedOn w:val="DefaultParagraphFont"/>
    <w:rsid w:val="0000588F"/>
    <w:rPr>
      <w:rFonts w:eastAsia="Batang"/>
      <w:lang w:val="en-US" w:eastAsia="de-DE" w:bidi="ar-SA"/>
    </w:rPr>
  </w:style>
  <w:style w:type="paragraph" w:styleId="ListBullet2">
    <w:name w:val="List Bullet 2"/>
    <w:basedOn w:val="Normal"/>
    <w:rsid w:val="0000588F"/>
    <w:pPr>
      <w:numPr>
        <w:numId w:val="17"/>
      </w:numPr>
    </w:pPr>
  </w:style>
  <w:style w:type="paragraph" w:styleId="ListBullet3">
    <w:name w:val="List Bullet 3"/>
    <w:basedOn w:val="Normal"/>
    <w:rsid w:val="0000588F"/>
    <w:pPr>
      <w:numPr>
        <w:numId w:val="14"/>
      </w:numPr>
    </w:pPr>
  </w:style>
  <w:style w:type="paragraph" w:styleId="FootnoteText">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Normal"/>
    <w:rsid w:val="0000588F"/>
    <w:pPr>
      <w:framePr w:w="4848" w:h="227" w:vSpace="113" w:wrap="around" w:hAnchor="text" w:yAlign="bottom" w:anchorLock="1"/>
      <w:ind w:firstLine="0"/>
    </w:pPr>
    <w:rPr>
      <w:sz w:val="16"/>
      <w:szCs w:val="16"/>
    </w:rPr>
  </w:style>
  <w:style w:type="paragraph" w:styleId="ListBullet4">
    <w:name w:val="List Bullet 4"/>
    <w:basedOn w:val="Normal"/>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DefaultParagraphFont"/>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FootnoteReference">
    <w:name w:val="footnote reference"/>
    <w:basedOn w:val="DefaultParagraphFont"/>
    <w:semiHidden/>
    <w:rsid w:val="0000588F"/>
    <w:rPr>
      <w:vertAlign w:val="superscript"/>
    </w:rPr>
  </w:style>
  <w:style w:type="paragraph" w:styleId="ListBullet5">
    <w:name w:val="List Bullet 5"/>
    <w:basedOn w:val="Normal"/>
    <w:rsid w:val="0000588F"/>
    <w:pPr>
      <w:tabs>
        <w:tab w:val="num" w:pos="1492"/>
      </w:tabs>
      <w:ind w:left="1492" w:hanging="360"/>
    </w:pPr>
  </w:style>
  <w:style w:type="paragraph" w:styleId="BlockText">
    <w:name w:val="Block Text"/>
    <w:basedOn w:val="Normal"/>
    <w:rsid w:val="0000588F"/>
  </w:style>
  <w:style w:type="paragraph" w:styleId="Date">
    <w:name w:val="Date"/>
    <w:basedOn w:val="Normal"/>
    <w:next w:val="Normal"/>
    <w:rsid w:val="0000588F"/>
  </w:style>
  <w:style w:type="paragraph" w:styleId="DocumentMap">
    <w:name w:val="Document Map"/>
    <w:basedOn w:val="Normal"/>
    <w:semiHidden/>
    <w:rsid w:val="0000588F"/>
    <w:pPr>
      <w:shd w:val="clear" w:color="auto" w:fill="000080"/>
    </w:pPr>
    <w:rPr>
      <w:rFonts w:ascii="Tahoma" w:hAnsi="Tahoma" w:cs="Tahoma"/>
    </w:rPr>
  </w:style>
  <w:style w:type="paragraph" w:styleId="NoteHeading">
    <w:name w:val="Note Heading"/>
    <w:basedOn w:val="Standard-1pt"/>
    <w:next w:val="Normal"/>
    <w:rsid w:val="0000588F"/>
    <w:pPr>
      <w:ind w:firstLine="0"/>
    </w:pPr>
  </w:style>
  <w:style w:type="paragraph" w:styleId="Footer">
    <w:name w:val="footer"/>
    <w:basedOn w:val="Standard-1pt"/>
    <w:link w:val="FooterChar"/>
    <w:uiPriority w:val="99"/>
    <w:qFormat/>
    <w:rsid w:val="0000588F"/>
    <w:pPr>
      <w:tabs>
        <w:tab w:val="clear" w:pos="340"/>
        <w:tab w:val="clear" w:pos="680"/>
      </w:tabs>
      <w:ind w:firstLine="0"/>
      <w:jc w:val="left"/>
    </w:pPr>
  </w:style>
  <w:style w:type="paragraph" w:customStyle="1" w:styleId="Standard-1pt">
    <w:name w:val="Standard-1pt"/>
    <w:basedOn w:val="Normal"/>
    <w:rsid w:val="0000588F"/>
    <w:rPr>
      <w:sz w:val="18"/>
    </w:rPr>
  </w:style>
  <w:style w:type="paragraph" w:styleId="Closing">
    <w:name w:val="Closing"/>
    <w:basedOn w:val="Normal"/>
    <w:rsid w:val="0000588F"/>
    <w:pPr>
      <w:ind w:left="4252"/>
    </w:pPr>
  </w:style>
  <w:style w:type="character" w:styleId="Emphasis">
    <w:name w:val="Emphasis"/>
    <w:basedOn w:val="DefaultParagraphFont"/>
    <w:qFormat/>
    <w:rsid w:val="0000588F"/>
    <w:rPr>
      <w:i/>
      <w:iCs/>
    </w:rPr>
  </w:style>
  <w:style w:type="paragraph" w:styleId="TableofFigures">
    <w:name w:val="table of figures"/>
    <w:basedOn w:val="Normal"/>
    <w:next w:val="Normal"/>
    <w:semiHidden/>
    <w:rsid w:val="0000588F"/>
    <w:pPr>
      <w:tabs>
        <w:tab w:val="clear" w:pos="340"/>
        <w:tab w:val="clear" w:pos="680"/>
      </w:tabs>
    </w:pPr>
  </w:style>
  <w:style w:type="paragraph" w:styleId="Caption">
    <w:name w:val="caption"/>
    <w:basedOn w:val="Normal"/>
    <w:next w:val="Normal"/>
    <w:qFormat/>
    <w:rsid w:val="0000588F"/>
    <w:rPr>
      <w:bCs/>
    </w:rPr>
  </w:style>
  <w:style w:type="paragraph" w:styleId="EndnoteText">
    <w:name w:val="endnote text"/>
    <w:basedOn w:val="Normal"/>
    <w:semiHidden/>
    <w:rsid w:val="0000588F"/>
  </w:style>
  <w:style w:type="character" w:styleId="EndnoteReference">
    <w:name w:val="endnote reference"/>
    <w:basedOn w:val="DefaultParagraphFont"/>
    <w:semiHidden/>
    <w:rsid w:val="0000588F"/>
    <w:rPr>
      <w:vertAlign w:val="superscript"/>
    </w:rPr>
  </w:style>
  <w:style w:type="paragraph" w:styleId="Index1">
    <w:name w:val="index 1"/>
    <w:basedOn w:val="Normal"/>
    <w:next w:val="Normal"/>
    <w:autoRedefine/>
    <w:semiHidden/>
    <w:rsid w:val="0000588F"/>
    <w:pPr>
      <w:tabs>
        <w:tab w:val="clear" w:pos="340"/>
        <w:tab w:val="clear" w:pos="680"/>
      </w:tabs>
      <w:ind w:left="200" w:hanging="200"/>
    </w:pPr>
  </w:style>
  <w:style w:type="paragraph" w:styleId="Index2">
    <w:name w:val="index 2"/>
    <w:basedOn w:val="Normal"/>
    <w:next w:val="Normal"/>
    <w:autoRedefine/>
    <w:semiHidden/>
    <w:rsid w:val="0000588F"/>
    <w:pPr>
      <w:tabs>
        <w:tab w:val="clear" w:pos="340"/>
        <w:tab w:val="clear" w:pos="680"/>
      </w:tabs>
      <w:ind w:left="400" w:hanging="200"/>
    </w:pPr>
  </w:style>
  <w:style w:type="paragraph" w:styleId="Index3">
    <w:name w:val="index 3"/>
    <w:basedOn w:val="Normal"/>
    <w:next w:val="Normal"/>
    <w:autoRedefine/>
    <w:semiHidden/>
    <w:rsid w:val="0000588F"/>
    <w:pPr>
      <w:tabs>
        <w:tab w:val="clear" w:pos="340"/>
        <w:tab w:val="clear" w:pos="680"/>
      </w:tabs>
      <w:ind w:left="600" w:hanging="200"/>
    </w:pPr>
  </w:style>
  <w:style w:type="paragraph" w:styleId="Index4">
    <w:name w:val="index 4"/>
    <w:basedOn w:val="Normal"/>
    <w:next w:val="Normal"/>
    <w:autoRedefine/>
    <w:semiHidden/>
    <w:rsid w:val="0000588F"/>
    <w:pPr>
      <w:tabs>
        <w:tab w:val="clear" w:pos="340"/>
        <w:tab w:val="clear" w:pos="680"/>
      </w:tabs>
      <w:ind w:left="800" w:hanging="200"/>
    </w:pPr>
  </w:style>
  <w:style w:type="paragraph" w:styleId="Index5">
    <w:name w:val="index 5"/>
    <w:basedOn w:val="Normal"/>
    <w:next w:val="Normal"/>
    <w:autoRedefine/>
    <w:semiHidden/>
    <w:rsid w:val="0000588F"/>
    <w:pPr>
      <w:tabs>
        <w:tab w:val="clear" w:pos="340"/>
        <w:tab w:val="clear" w:pos="680"/>
      </w:tabs>
      <w:ind w:left="1000" w:hanging="200"/>
    </w:pPr>
  </w:style>
  <w:style w:type="paragraph" w:styleId="Index6">
    <w:name w:val="index 6"/>
    <w:basedOn w:val="Normal"/>
    <w:next w:val="Normal"/>
    <w:autoRedefine/>
    <w:semiHidden/>
    <w:rsid w:val="0000588F"/>
    <w:pPr>
      <w:tabs>
        <w:tab w:val="clear" w:pos="340"/>
        <w:tab w:val="clear" w:pos="680"/>
      </w:tabs>
      <w:ind w:left="1200" w:hanging="200"/>
    </w:pPr>
  </w:style>
  <w:style w:type="paragraph" w:styleId="Header">
    <w:name w:val="header"/>
    <w:basedOn w:val="Standard-1pt"/>
    <w:rsid w:val="0000588F"/>
    <w:pPr>
      <w:tabs>
        <w:tab w:val="clear" w:pos="340"/>
        <w:tab w:val="clear" w:pos="680"/>
        <w:tab w:val="left" w:pos="10036"/>
      </w:tabs>
      <w:ind w:firstLine="0"/>
      <w:jc w:val="left"/>
    </w:pPr>
  </w:style>
  <w:style w:type="paragraph" w:styleId="List">
    <w:name w:val="List"/>
    <w:basedOn w:val="Normal"/>
    <w:rsid w:val="0000588F"/>
    <w:pPr>
      <w:ind w:left="283" w:hanging="283"/>
    </w:pPr>
  </w:style>
  <w:style w:type="paragraph" w:styleId="List2">
    <w:name w:val="List 2"/>
    <w:basedOn w:val="Normal"/>
    <w:rsid w:val="0000588F"/>
    <w:pPr>
      <w:ind w:left="566" w:hanging="283"/>
    </w:pPr>
  </w:style>
  <w:style w:type="paragraph" w:styleId="List3">
    <w:name w:val="List 3"/>
    <w:basedOn w:val="Normal"/>
    <w:rsid w:val="0000588F"/>
    <w:pPr>
      <w:ind w:left="849" w:hanging="283"/>
    </w:pPr>
  </w:style>
  <w:style w:type="paragraph" w:styleId="List4">
    <w:name w:val="List 4"/>
    <w:basedOn w:val="Normal"/>
    <w:rsid w:val="0000588F"/>
    <w:pPr>
      <w:ind w:left="1132" w:hanging="283"/>
    </w:pPr>
  </w:style>
  <w:style w:type="paragraph" w:styleId="List5">
    <w:name w:val="List 5"/>
    <w:basedOn w:val="Normal"/>
    <w:rsid w:val="0000588F"/>
    <w:pPr>
      <w:ind w:left="1415" w:hanging="283"/>
    </w:pPr>
  </w:style>
  <w:style w:type="paragraph" w:styleId="ListContinue">
    <w:name w:val="List Continue"/>
    <w:basedOn w:val="Normal"/>
    <w:rsid w:val="0000588F"/>
    <w:pPr>
      <w:spacing w:after="120"/>
      <w:ind w:left="283"/>
    </w:pPr>
  </w:style>
  <w:style w:type="paragraph" w:styleId="ListContinue2">
    <w:name w:val="List Continue 2"/>
    <w:basedOn w:val="Normal"/>
    <w:rsid w:val="0000588F"/>
    <w:pPr>
      <w:spacing w:after="120"/>
      <w:ind w:left="566"/>
    </w:pPr>
  </w:style>
  <w:style w:type="paragraph" w:styleId="ListContinue3">
    <w:name w:val="List Continue 3"/>
    <w:basedOn w:val="Normal"/>
    <w:rsid w:val="0000588F"/>
    <w:pPr>
      <w:spacing w:after="120"/>
      <w:ind w:left="849"/>
    </w:pPr>
  </w:style>
  <w:style w:type="paragraph" w:styleId="ListContinue4">
    <w:name w:val="List Continue 4"/>
    <w:basedOn w:val="Normal"/>
    <w:rsid w:val="0000588F"/>
    <w:pPr>
      <w:spacing w:after="120"/>
      <w:ind w:left="1132"/>
    </w:pPr>
  </w:style>
  <w:style w:type="paragraph" w:styleId="ListContinue5">
    <w:name w:val="List Continue 5"/>
    <w:basedOn w:val="Normal"/>
    <w:rsid w:val="0000588F"/>
    <w:pPr>
      <w:spacing w:after="120"/>
      <w:ind w:left="1415"/>
    </w:pPr>
  </w:style>
  <w:style w:type="paragraph" w:styleId="ListNumber">
    <w:name w:val="List Number"/>
    <w:basedOn w:val="Normal"/>
    <w:rsid w:val="0000588F"/>
    <w:pPr>
      <w:tabs>
        <w:tab w:val="clear" w:pos="340"/>
        <w:tab w:val="num" w:pos="360"/>
      </w:tabs>
      <w:ind w:left="360" w:hanging="360"/>
    </w:pPr>
  </w:style>
  <w:style w:type="paragraph" w:styleId="ListNumber2">
    <w:name w:val="List Number 2"/>
    <w:basedOn w:val="Normal"/>
    <w:rsid w:val="0000588F"/>
    <w:pPr>
      <w:tabs>
        <w:tab w:val="num" w:pos="643"/>
      </w:tabs>
      <w:ind w:left="643" w:hanging="360"/>
    </w:pPr>
  </w:style>
  <w:style w:type="paragraph" w:styleId="ListNumber3">
    <w:name w:val="List Number 3"/>
    <w:basedOn w:val="Normal"/>
    <w:rsid w:val="0000588F"/>
    <w:pPr>
      <w:tabs>
        <w:tab w:val="num" w:pos="926"/>
      </w:tabs>
      <w:ind w:left="926" w:hanging="360"/>
    </w:pPr>
  </w:style>
  <w:style w:type="paragraph" w:styleId="ListNumber4">
    <w:name w:val="List Number 4"/>
    <w:basedOn w:val="Normal"/>
    <w:rsid w:val="0000588F"/>
    <w:pPr>
      <w:tabs>
        <w:tab w:val="num" w:pos="1209"/>
      </w:tabs>
      <w:ind w:left="1209" w:hanging="360"/>
    </w:pPr>
  </w:style>
  <w:style w:type="paragraph" w:styleId="ListNumber5">
    <w:name w:val="List Number 5"/>
    <w:basedOn w:val="Normal"/>
    <w:rsid w:val="0000588F"/>
    <w:pPr>
      <w:tabs>
        <w:tab w:val="num" w:pos="1492"/>
      </w:tabs>
      <w:ind w:left="1492" w:hanging="360"/>
    </w:pPr>
  </w:style>
  <w:style w:type="paragraph" w:styleId="MessageHeader">
    <w:name w:val="Message Header"/>
    <w:basedOn w:val="Normal"/>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rsid w:val="0000588F"/>
    <w:rPr>
      <w:rFonts w:cs="Courier New"/>
    </w:rPr>
  </w:style>
  <w:style w:type="character" w:styleId="PageNumber">
    <w:name w:val="page number"/>
    <w:basedOn w:val="DefaultParagraphFont"/>
    <w:rsid w:val="0000588F"/>
  </w:style>
  <w:style w:type="paragraph" w:styleId="NormalWeb">
    <w:name w:val="Normal (Web)"/>
    <w:basedOn w:val="Normal"/>
    <w:rsid w:val="0000588F"/>
    <w:rPr>
      <w:szCs w:val="24"/>
    </w:rPr>
  </w:style>
  <w:style w:type="paragraph" w:styleId="NormalIndent">
    <w:name w:val="Normal Indent"/>
    <w:basedOn w:val="Normal"/>
    <w:rsid w:val="0000588F"/>
  </w:style>
  <w:style w:type="paragraph" w:styleId="BodyText">
    <w:name w:val="Body Text"/>
    <w:basedOn w:val="Normal"/>
    <w:rsid w:val="0000588F"/>
  </w:style>
  <w:style w:type="paragraph" w:styleId="BodyText2">
    <w:name w:val="Body Text 2"/>
    <w:basedOn w:val="Normal"/>
    <w:rsid w:val="0000588F"/>
  </w:style>
  <w:style w:type="paragraph" w:styleId="BodyText3">
    <w:name w:val="Body Text 3"/>
    <w:basedOn w:val="Normal"/>
    <w:rsid w:val="0000588F"/>
    <w:rPr>
      <w:szCs w:val="16"/>
    </w:rPr>
  </w:style>
  <w:style w:type="paragraph" w:styleId="BodyTextIndent2">
    <w:name w:val="Body Text Indent 2"/>
    <w:basedOn w:val="Normal"/>
    <w:rsid w:val="0000588F"/>
  </w:style>
  <w:style w:type="paragraph" w:styleId="BodyTextIndent3">
    <w:name w:val="Body Text Indent 3"/>
    <w:basedOn w:val="Normal"/>
    <w:rsid w:val="0000588F"/>
    <w:rPr>
      <w:szCs w:val="16"/>
    </w:rPr>
  </w:style>
  <w:style w:type="paragraph" w:styleId="BodyTextFirstIndent">
    <w:name w:val="Body Text First Indent"/>
    <w:basedOn w:val="Normal"/>
    <w:rsid w:val="0000588F"/>
  </w:style>
  <w:style w:type="paragraph" w:styleId="BodyTextIndent">
    <w:name w:val="Body Text Indent"/>
    <w:basedOn w:val="Normal"/>
    <w:rsid w:val="0000588F"/>
  </w:style>
  <w:style w:type="paragraph" w:styleId="BodyTextFirstIndent2">
    <w:name w:val="Body Text First Indent 2"/>
    <w:basedOn w:val="Normal"/>
    <w:rsid w:val="0000588F"/>
  </w:style>
  <w:style w:type="paragraph" w:styleId="Title">
    <w:name w:val="Title"/>
    <w:basedOn w:val="Normal"/>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DefaultParagraphFont"/>
    <w:rsid w:val="0000588F"/>
    <w:rPr>
      <w:rFonts w:ascii="Symbol" w:hAnsi="Symbol"/>
    </w:rPr>
  </w:style>
  <w:style w:type="character" w:customStyle="1" w:styleId="symbolitalic">
    <w:name w:val="symbol_italic"/>
    <w:basedOn w:val="DefaultParagraphFont"/>
    <w:rsid w:val="0000588F"/>
    <w:rPr>
      <w:rFonts w:ascii="Symbol" w:hAnsi="Symbol"/>
      <w:i/>
    </w:rPr>
  </w:style>
  <w:style w:type="paragraph" w:customStyle="1" w:styleId="itemize">
    <w:name w:val="itemize"/>
    <w:basedOn w:val="Normal"/>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Normal"/>
    <w:rsid w:val="0000588F"/>
    <w:pPr>
      <w:keepLines/>
      <w:tabs>
        <w:tab w:val="num" w:pos="340"/>
      </w:tabs>
      <w:spacing w:before="120" w:after="120"/>
      <w:ind w:left="340" w:hanging="340"/>
      <w:contextualSpacing/>
    </w:pPr>
  </w:style>
  <w:style w:type="paragraph" w:customStyle="1" w:styleId="StandardAN">
    <w:name w:val="StandardAN"/>
    <w:basedOn w:val="Normal"/>
    <w:rsid w:val="0000588F"/>
    <w:pPr>
      <w:spacing w:after="300"/>
      <w:contextualSpacing/>
    </w:pPr>
    <w:rPr>
      <w:lang w:val="de-DE"/>
    </w:rPr>
  </w:style>
  <w:style w:type="paragraph" w:customStyle="1" w:styleId="StandardAV">
    <w:name w:val="StandardAV"/>
    <w:basedOn w:val="Normal"/>
    <w:rsid w:val="0000588F"/>
    <w:pPr>
      <w:spacing w:before="300"/>
    </w:pPr>
    <w:rPr>
      <w:snapToGrid w:val="0"/>
      <w:lang w:val="de-DE" w:eastAsia="ja-JP"/>
    </w:rPr>
  </w:style>
  <w:style w:type="character" w:customStyle="1" w:styleId="AufzhlungszeichenZchn">
    <w:name w:val="Aufzählungszeichen Zchn"/>
    <w:basedOn w:val="DefaultParagraphFont"/>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Normal"/>
    <w:next w:val="Default"/>
    <w:rsid w:val="0000588F"/>
    <w:pPr>
      <w:ind w:firstLine="0"/>
    </w:pPr>
    <w:rPr>
      <w:szCs w:val="24"/>
    </w:rPr>
  </w:style>
  <w:style w:type="paragraph" w:customStyle="1" w:styleId="ItemRef">
    <w:name w:val="ItemRef"/>
    <w:basedOn w:val="Normal"/>
    <w:rsid w:val="0000588F"/>
    <w:pPr>
      <w:keepNext/>
      <w:spacing w:before="60"/>
      <w:ind w:left="340" w:firstLine="0"/>
    </w:pPr>
    <w:rPr>
      <w:sz w:val="16"/>
      <w:szCs w:val="16"/>
    </w:rPr>
  </w:style>
  <w:style w:type="character" w:customStyle="1" w:styleId="berschrift1Zchn">
    <w:name w:val="Überschrift 1 Zchn"/>
    <w:basedOn w:val="DefaultParagraphFont"/>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DefaultParagraphFont"/>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Index7">
    <w:name w:val="index 7"/>
    <w:basedOn w:val="Normal"/>
    <w:next w:val="Normal"/>
    <w:autoRedefine/>
    <w:semiHidden/>
    <w:rsid w:val="0000588F"/>
    <w:pPr>
      <w:tabs>
        <w:tab w:val="clear" w:pos="340"/>
        <w:tab w:val="clear" w:pos="680"/>
      </w:tabs>
      <w:ind w:left="1400" w:hanging="200"/>
    </w:pPr>
  </w:style>
  <w:style w:type="paragraph" w:styleId="Index8">
    <w:name w:val="index 8"/>
    <w:basedOn w:val="Normal"/>
    <w:next w:val="Normal"/>
    <w:autoRedefine/>
    <w:semiHidden/>
    <w:rsid w:val="0000588F"/>
    <w:pPr>
      <w:tabs>
        <w:tab w:val="clear" w:pos="340"/>
        <w:tab w:val="clear" w:pos="680"/>
      </w:tabs>
      <w:ind w:left="1600" w:hanging="200"/>
    </w:pPr>
  </w:style>
  <w:style w:type="paragraph" w:styleId="Index9">
    <w:name w:val="index 9"/>
    <w:basedOn w:val="Normal"/>
    <w:next w:val="Normal"/>
    <w:autoRedefine/>
    <w:semiHidden/>
    <w:rsid w:val="0000588F"/>
    <w:pPr>
      <w:tabs>
        <w:tab w:val="clear" w:pos="340"/>
        <w:tab w:val="clear" w:pos="680"/>
      </w:tabs>
      <w:ind w:left="1800" w:hanging="200"/>
    </w:pPr>
  </w:style>
  <w:style w:type="paragraph" w:customStyle="1" w:styleId="StandardZG">
    <w:name w:val="StandardZG"/>
    <w:basedOn w:val="Normal"/>
    <w:rsid w:val="0000588F"/>
    <w:pPr>
      <w:spacing w:line="230" w:lineRule="exact"/>
    </w:pPr>
  </w:style>
  <w:style w:type="paragraph" w:styleId="CommentText">
    <w:name w:val="annotation text"/>
    <w:basedOn w:val="Normal"/>
    <w:semiHidden/>
    <w:rsid w:val="0000588F"/>
  </w:style>
  <w:style w:type="paragraph" w:styleId="CommentSubject">
    <w:name w:val="annotation subject"/>
    <w:basedOn w:val="CommentText"/>
    <w:next w:val="CommentText"/>
    <w:rsid w:val="0000588F"/>
    <w:rPr>
      <w:b/>
      <w:bCs/>
    </w:rPr>
  </w:style>
  <w:style w:type="character" w:styleId="CommentReference">
    <w:name w:val="annotation reference"/>
    <w:basedOn w:val="DefaultParagraphFont"/>
    <w:semiHidden/>
    <w:rsid w:val="0000588F"/>
    <w:rPr>
      <w:sz w:val="16"/>
      <w:szCs w:val="16"/>
    </w:rPr>
  </w:style>
  <w:style w:type="paragraph" w:styleId="MacroText">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TableofAuthorities">
    <w:name w:val="table of authorities"/>
    <w:basedOn w:val="Normal"/>
    <w:next w:val="Normal"/>
    <w:semiHidden/>
    <w:rsid w:val="0000588F"/>
    <w:pPr>
      <w:tabs>
        <w:tab w:val="clear" w:pos="340"/>
        <w:tab w:val="clear" w:pos="680"/>
      </w:tabs>
    </w:pPr>
  </w:style>
  <w:style w:type="character" w:customStyle="1" w:styleId="superscript">
    <w:name w:val="superscript"/>
    <w:basedOn w:val="DefaultParagraphFont"/>
    <w:rsid w:val="0000588F"/>
    <w:rPr>
      <w:vertAlign w:val="superscript"/>
    </w:rPr>
  </w:style>
  <w:style w:type="paragraph" w:styleId="BalloonText">
    <w:name w:val="Balloon Text"/>
    <w:basedOn w:val="Normal"/>
    <w:rsid w:val="0000588F"/>
    <w:rPr>
      <w:rFonts w:ascii="Tahoma" w:hAnsi="Tahoma" w:cs="Tahoma"/>
      <w:sz w:val="16"/>
      <w:szCs w:val="16"/>
    </w:rPr>
  </w:style>
  <w:style w:type="paragraph" w:styleId="TOC1">
    <w:name w:val="toc 1"/>
    <w:basedOn w:val="Normal"/>
    <w:next w:val="Normal"/>
    <w:autoRedefine/>
    <w:semiHidden/>
    <w:rsid w:val="0000588F"/>
    <w:pPr>
      <w:tabs>
        <w:tab w:val="clear" w:pos="340"/>
        <w:tab w:val="clear" w:pos="680"/>
      </w:tabs>
    </w:pPr>
  </w:style>
  <w:style w:type="paragraph" w:styleId="TOC2">
    <w:name w:val="toc 2"/>
    <w:basedOn w:val="Normal"/>
    <w:next w:val="Normal"/>
    <w:autoRedefine/>
    <w:semiHidden/>
    <w:rsid w:val="0000588F"/>
    <w:pPr>
      <w:tabs>
        <w:tab w:val="clear" w:pos="340"/>
        <w:tab w:val="clear" w:pos="680"/>
      </w:tabs>
      <w:ind w:left="200"/>
    </w:pPr>
  </w:style>
  <w:style w:type="paragraph" w:styleId="TOC3">
    <w:name w:val="toc 3"/>
    <w:basedOn w:val="Normal"/>
    <w:next w:val="Normal"/>
    <w:autoRedefine/>
    <w:semiHidden/>
    <w:rsid w:val="0000588F"/>
    <w:pPr>
      <w:tabs>
        <w:tab w:val="clear" w:pos="340"/>
        <w:tab w:val="clear" w:pos="680"/>
      </w:tabs>
      <w:ind w:left="400"/>
    </w:pPr>
  </w:style>
  <w:style w:type="paragraph" w:styleId="TOC4">
    <w:name w:val="toc 4"/>
    <w:basedOn w:val="Normal"/>
    <w:next w:val="Normal"/>
    <w:autoRedefine/>
    <w:semiHidden/>
    <w:rsid w:val="0000588F"/>
    <w:pPr>
      <w:tabs>
        <w:tab w:val="clear" w:pos="340"/>
        <w:tab w:val="clear" w:pos="680"/>
      </w:tabs>
      <w:ind w:left="600"/>
    </w:pPr>
  </w:style>
  <w:style w:type="paragraph" w:styleId="TOC5">
    <w:name w:val="toc 5"/>
    <w:basedOn w:val="Normal"/>
    <w:next w:val="Normal"/>
    <w:autoRedefine/>
    <w:semiHidden/>
    <w:rsid w:val="0000588F"/>
    <w:pPr>
      <w:tabs>
        <w:tab w:val="clear" w:pos="340"/>
        <w:tab w:val="clear" w:pos="680"/>
      </w:tabs>
      <w:ind w:left="800"/>
    </w:pPr>
  </w:style>
  <w:style w:type="paragraph" w:styleId="TOC6">
    <w:name w:val="toc 6"/>
    <w:basedOn w:val="Normal"/>
    <w:next w:val="Normal"/>
    <w:autoRedefine/>
    <w:semiHidden/>
    <w:rsid w:val="0000588F"/>
    <w:pPr>
      <w:tabs>
        <w:tab w:val="clear" w:pos="340"/>
        <w:tab w:val="clear" w:pos="680"/>
      </w:tabs>
      <w:ind w:left="1000"/>
    </w:pPr>
  </w:style>
  <w:style w:type="paragraph" w:styleId="TOC7">
    <w:name w:val="toc 7"/>
    <w:basedOn w:val="Normal"/>
    <w:next w:val="Normal"/>
    <w:autoRedefine/>
    <w:semiHidden/>
    <w:rsid w:val="0000588F"/>
    <w:pPr>
      <w:tabs>
        <w:tab w:val="clear" w:pos="340"/>
        <w:tab w:val="clear" w:pos="680"/>
      </w:tabs>
      <w:ind w:left="1200"/>
    </w:pPr>
  </w:style>
  <w:style w:type="paragraph" w:styleId="TOC8">
    <w:name w:val="toc 8"/>
    <w:basedOn w:val="Normal"/>
    <w:next w:val="Normal"/>
    <w:autoRedefine/>
    <w:semiHidden/>
    <w:rsid w:val="0000588F"/>
    <w:pPr>
      <w:tabs>
        <w:tab w:val="clear" w:pos="340"/>
        <w:tab w:val="clear" w:pos="680"/>
      </w:tabs>
      <w:ind w:left="1400"/>
    </w:pPr>
  </w:style>
  <w:style w:type="paragraph" w:styleId="TOC9">
    <w:name w:val="toc 9"/>
    <w:basedOn w:val="Normal"/>
    <w:next w:val="Normal"/>
    <w:autoRedefine/>
    <w:semiHidden/>
    <w:rsid w:val="0000588F"/>
    <w:pPr>
      <w:tabs>
        <w:tab w:val="clear" w:pos="340"/>
        <w:tab w:val="clear" w:pos="680"/>
      </w:tabs>
      <w:ind w:left="1600"/>
    </w:pPr>
  </w:style>
  <w:style w:type="character" w:styleId="HTMLAcronym">
    <w:name w:val="HTML Acronym"/>
    <w:basedOn w:val="DefaultParagraphFont"/>
    <w:rsid w:val="0000588F"/>
  </w:style>
  <w:style w:type="paragraph" w:styleId="HTMLPreformatted">
    <w:name w:val="HTML Preformatted"/>
    <w:basedOn w:val="Normal"/>
    <w:rsid w:val="0000588F"/>
    <w:pPr>
      <w:ind w:firstLine="0"/>
    </w:pPr>
    <w:rPr>
      <w:rFonts w:ascii="Courier New" w:hAnsi="Courier New" w:cs="Courier New"/>
    </w:rPr>
  </w:style>
  <w:style w:type="table" w:customStyle="1" w:styleId="Tabellengitternetz">
    <w:name w:val="Tabellengitternetz"/>
    <w:basedOn w:val="TableNormal"/>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0588F"/>
    <w:rPr>
      <w:rFonts w:cs="Arial"/>
      <w:szCs w:val="24"/>
    </w:rPr>
  </w:style>
  <w:style w:type="paragraph" w:styleId="Signature">
    <w:name w:val="Signature"/>
    <w:basedOn w:val="Normal"/>
    <w:rsid w:val="0000588F"/>
  </w:style>
  <w:style w:type="paragraph" w:styleId="Subtitle">
    <w:name w:val="Subtitle"/>
    <w:basedOn w:val="Normal"/>
    <w:qFormat/>
    <w:rsid w:val="0000588F"/>
    <w:rPr>
      <w:rFonts w:cs="Arial"/>
      <w:szCs w:val="24"/>
    </w:rPr>
  </w:style>
  <w:style w:type="character" w:customStyle="1" w:styleId="subscript">
    <w:name w:val="subscript"/>
    <w:basedOn w:val="DefaultParagraphFont"/>
    <w:rsid w:val="0000588F"/>
    <w:rPr>
      <w:vertAlign w:val="subscript"/>
    </w:rPr>
  </w:style>
  <w:style w:type="paragraph" w:customStyle="1" w:styleId="tablelegendInTable">
    <w:name w:val="tablelegendInTable"/>
    <w:basedOn w:val="tablelegend"/>
    <w:rsid w:val="0000588F"/>
    <w:pPr>
      <w:spacing w:before="0"/>
    </w:pPr>
  </w:style>
  <w:style w:type="character" w:customStyle="1" w:styleId="FooterChar">
    <w:name w:val="Footer Char"/>
    <w:link w:val="Footer"/>
    <w:uiPriority w:val="99"/>
    <w:rsid w:val="00AB6A3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172D-D515-4046-B34D-830950C5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2551</Words>
  <Characters>14542</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17059</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Sarah</dc:creator>
  <dc:description>le-tex publishing services oHG
Thomas Heinrich
Weißenfelser Straße 84
04229 Leipzig
Germany
www.le-tex.de</dc:description>
  <cp:lastModifiedBy>Cassani Raymundo</cp:lastModifiedBy>
  <cp:revision>4</cp:revision>
  <cp:lastPrinted>2018-10-04T20:48:00Z</cp:lastPrinted>
  <dcterms:created xsi:type="dcterms:W3CDTF">2018-10-04T20:47:00Z</dcterms:created>
  <dcterms:modified xsi:type="dcterms:W3CDTF">2018-10-04T20:48:00Z</dcterms:modified>
</cp:coreProperties>
</file>